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DF" w:rsidRPr="00F57ED2" w:rsidRDefault="00A425DF" w:rsidP="00A425DF">
      <w:pPr>
        <w:pStyle w:val="NormalWeb"/>
        <w:spacing w:after="0"/>
        <w:ind w:left="0"/>
        <w:jc w:val="center"/>
        <w:outlineLvl w:val="0"/>
        <w:rPr>
          <w:b/>
          <w:bCs/>
          <w:i/>
          <w:sz w:val="36"/>
          <w:szCs w:val="36"/>
          <w:u w:val="single"/>
        </w:rPr>
      </w:pPr>
      <w:bookmarkStart w:id="0" w:name="_GoBack"/>
      <w:bookmarkEnd w:id="0"/>
      <w:r w:rsidRPr="00F57ED2">
        <w:rPr>
          <w:b/>
          <w:bCs/>
          <w:i/>
          <w:sz w:val="36"/>
          <w:szCs w:val="36"/>
          <w:u w:val="single"/>
        </w:rPr>
        <w:t>COMPANY NAME</w:t>
      </w:r>
    </w:p>
    <w:p w:rsidR="00CD73D2" w:rsidRDefault="00CD73D2" w:rsidP="00A425DF">
      <w:pPr>
        <w:pStyle w:val="NormalWeb"/>
        <w:spacing w:after="0"/>
        <w:ind w:left="0"/>
        <w:jc w:val="center"/>
        <w:outlineLvl w:val="0"/>
        <w:rPr>
          <w:b/>
          <w:bCs/>
          <w:sz w:val="36"/>
          <w:szCs w:val="36"/>
        </w:rPr>
      </w:pPr>
      <w:r>
        <w:rPr>
          <w:b/>
          <w:bCs/>
          <w:sz w:val="36"/>
          <w:szCs w:val="36"/>
        </w:rPr>
        <w:t>HAND AND POWER TOOL</w:t>
      </w:r>
    </w:p>
    <w:p w:rsidR="00A425DF" w:rsidRDefault="00B1625E" w:rsidP="00A425DF">
      <w:pPr>
        <w:pStyle w:val="NormalWeb"/>
        <w:spacing w:after="0"/>
        <w:ind w:left="0"/>
        <w:jc w:val="center"/>
        <w:outlineLvl w:val="0"/>
        <w:rPr>
          <w:b/>
          <w:bCs/>
          <w:sz w:val="36"/>
          <w:szCs w:val="36"/>
        </w:rPr>
      </w:pPr>
      <w:r>
        <w:rPr>
          <w:b/>
          <w:bCs/>
          <w:sz w:val="36"/>
          <w:szCs w:val="36"/>
        </w:rPr>
        <w:t>SAFETY</w:t>
      </w:r>
      <w:r w:rsidR="00A425DF">
        <w:rPr>
          <w:b/>
          <w:bCs/>
          <w:sz w:val="36"/>
          <w:szCs w:val="36"/>
        </w:rPr>
        <w:t xml:space="preserve"> </w:t>
      </w:r>
      <w:r>
        <w:rPr>
          <w:b/>
          <w:bCs/>
          <w:sz w:val="36"/>
          <w:szCs w:val="36"/>
        </w:rPr>
        <w:t>MANUAL</w:t>
      </w:r>
    </w:p>
    <w:p w:rsidR="00B1625E" w:rsidRPr="00A425DF" w:rsidRDefault="00B1625E" w:rsidP="00A425DF">
      <w:pPr>
        <w:pStyle w:val="NormalWeb"/>
        <w:spacing w:after="0"/>
        <w:ind w:left="0"/>
        <w:jc w:val="center"/>
        <w:outlineLvl w:val="0"/>
        <w:rPr>
          <w:b/>
          <w:bCs/>
          <w:sz w:val="36"/>
          <w:szCs w:val="36"/>
        </w:rPr>
      </w:pPr>
      <w:r w:rsidRPr="00A425DF">
        <w:rPr>
          <w:b/>
          <w:bCs/>
          <w:sz w:val="36"/>
          <w:szCs w:val="36"/>
        </w:rPr>
        <w:t>Table of Contents</w:t>
      </w:r>
    </w:p>
    <w:p w:rsidR="00B1625E" w:rsidRDefault="00B1625E" w:rsidP="00B1625E">
      <w:pPr>
        <w:pStyle w:val="NormalWeb"/>
        <w:spacing w:after="0"/>
        <w:jc w:val="center"/>
      </w:pPr>
    </w:p>
    <w:p w:rsidR="00B1625E" w:rsidRDefault="00B1625E" w:rsidP="00B1625E">
      <w:pPr>
        <w:pStyle w:val="NormalWeb"/>
        <w:spacing w:after="0"/>
        <w:jc w:val="center"/>
      </w:pPr>
    </w:p>
    <w:p w:rsidR="00B1625E" w:rsidRDefault="00B1625E" w:rsidP="00B1625E">
      <w:pPr>
        <w:pStyle w:val="NormalWeb"/>
        <w:numPr>
          <w:ilvl w:val="0"/>
          <w:numId w:val="1"/>
        </w:numPr>
      </w:pPr>
      <w:r w:rsidRPr="00210D19">
        <w:t>Objective</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Pr="003D4A6D">
        <w:t>p.</w:t>
      </w:r>
      <w:r>
        <w:t>2</w:t>
      </w:r>
    </w:p>
    <w:p w:rsidR="00B1625E" w:rsidRDefault="00B1625E" w:rsidP="00B1625E">
      <w:pPr>
        <w:pStyle w:val="NormalWeb"/>
        <w:numPr>
          <w:ilvl w:val="0"/>
          <w:numId w:val="1"/>
        </w:numPr>
      </w:pPr>
      <w:r>
        <w:t>Background</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t>p.2</w:t>
      </w:r>
    </w:p>
    <w:p w:rsidR="00B1625E" w:rsidRDefault="00B1625E" w:rsidP="00B1625E">
      <w:pPr>
        <w:pStyle w:val="NormalWeb"/>
        <w:numPr>
          <w:ilvl w:val="0"/>
          <w:numId w:val="1"/>
        </w:numPr>
      </w:pPr>
      <w:r>
        <w:t>Assignment of Responsibilities</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t>p.</w:t>
      </w:r>
      <w:r w:rsidR="0051554C">
        <w:t>2</w:t>
      </w:r>
    </w:p>
    <w:p w:rsidR="00B1625E" w:rsidRDefault="00B1625E" w:rsidP="00B1625E">
      <w:pPr>
        <w:pStyle w:val="NormalWeb"/>
        <w:numPr>
          <w:ilvl w:val="0"/>
          <w:numId w:val="1"/>
        </w:numPr>
      </w:pPr>
      <w:r>
        <w:t>Job Hazard Assessment</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t>p.</w:t>
      </w:r>
      <w:r w:rsidR="00F341B9">
        <w:t>2</w:t>
      </w:r>
    </w:p>
    <w:p w:rsidR="00B1625E" w:rsidRDefault="008660B5" w:rsidP="00B1625E">
      <w:pPr>
        <w:pStyle w:val="NormalWeb"/>
        <w:numPr>
          <w:ilvl w:val="0"/>
          <w:numId w:val="1"/>
        </w:numPr>
      </w:pPr>
      <w:r>
        <w:t>General Safety Rules</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B1625E">
        <w:t>p.</w:t>
      </w:r>
      <w:r w:rsidR="00F341B9">
        <w:t>3</w:t>
      </w:r>
    </w:p>
    <w:p w:rsidR="00B1625E" w:rsidRDefault="00B1625E" w:rsidP="00B1625E">
      <w:pPr>
        <w:pStyle w:val="NormalWeb"/>
        <w:numPr>
          <w:ilvl w:val="0"/>
          <w:numId w:val="1"/>
        </w:numPr>
      </w:pPr>
      <w:r>
        <w:t xml:space="preserve">Personal </w:t>
      </w:r>
      <w:r w:rsidR="008660B5">
        <w:t>Protective Equipment</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Pr="00F341B9">
        <w:t>p</w:t>
      </w:r>
      <w:r>
        <w:t>.</w:t>
      </w:r>
      <w:r w:rsidR="00F341B9">
        <w:t>3</w:t>
      </w:r>
    </w:p>
    <w:p w:rsidR="00B1625E" w:rsidRDefault="008660B5" w:rsidP="00B1625E">
      <w:pPr>
        <w:pStyle w:val="NormalWeb"/>
        <w:numPr>
          <w:ilvl w:val="0"/>
          <w:numId w:val="1"/>
        </w:numPr>
      </w:pPr>
      <w:r>
        <w:t>Training</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B1625E">
        <w:t>p.</w:t>
      </w:r>
      <w:r w:rsidR="00F341B9">
        <w:t>3</w:t>
      </w:r>
    </w:p>
    <w:p w:rsidR="00B1625E" w:rsidRDefault="00702ACD" w:rsidP="00B1625E">
      <w:pPr>
        <w:pStyle w:val="NormalWeb"/>
        <w:numPr>
          <w:ilvl w:val="0"/>
          <w:numId w:val="1"/>
        </w:numPr>
      </w:pPr>
      <w:r>
        <w:t>Emergency/Medical Response</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B1625E">
        <w:t>p</w:t>
      </w:r>
      <w:r w:rsidR="00647AE0">
        <w:t>.</w:t>
      </w:r>
      <w:r w:rsidR="00F341B9">
        <w:t>4</w:t>
      </w:r>
    </w:p>
    <w:p w:rsidR="00B1625E" w:rsidRDefault="00702ACD" w:rsidP="00B1625E">
      <w:pPr>
        <w:pStyle w:val="NormalWeb"/>
        <w:numPr>
          <w:ilvl w:val="0"/>
          <w:numId w:val="1"/>
        </w:numPr>
      </w:pPr>
      <w:r>
        <w:t>Accident Report</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B1625E">
        <w:t>p.</w:t>
      </w:r>
      <w:r w:rsidR="00F341B9">
        <w:t>4</w:t>
      </w:r>
    </w:p>
    <w:p w:rsidR="00B1625E" w:rsidRPr="00F341B9" w:rsidRDefault="00702ACD" w:rsidP="00B1625E">
      <w:pPr>
        <w:pStyle w:val="NormalWeb"/>
        <w:numPr>
          <w:ilvl w:val="0"/>
          <w:numId w:val="1"/>
        </w:numPr>
      </w:pPr>
      <w:r>
        <w:t xml:space="preserve">Outside </w:t>
      </w:r>
      <w:r w:rsidR="003D4A6D">
        <w:t>Contractors</w:t>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3D4A6D">
        <w:rPr>
          <w:u w:val="single"/>
        </w:rPr>
        <w:tab/>
      </w:r>
      <w:r w:rsidR="00B1625E" w:rsidRPr="00F341B9">
        <w:t>p.</w:t>
      </w:r>
      <w:r w:rsidR="00F341B9" w:rsidRPr="00F341B9">
        <w:t>4</w:t>
      </w:r>
    </w:p>
    <w:p w:rsidR="00896394" w:rsidRPr="00F341B9" w:rsidRDefault="003D4A6D" w:rsidP="00B1625E">
      <w:pPr>
        <w:pStyle w:val="NormalWeb"/>
        <w:numPr>
          <w:ilvl w:val="0"/>
          <w:numId w:val="1"/>
        </w:numPr>
      </w:pPr>
      <w:r>
        <w:t>Policy Evaluation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394" w:rsidRPr="00F341B9">
        <w:t>p.</w:t>
      </w:r>
      <w:r w:rsidR="00F341B9" w:rsidRPr="00F341B9">
        <w:t>4</w:t>
      </w:r>
    </w:p>
    <w:p w:rsidR="00F341B9" w:rsidRDefault="00F341B9" w:rsidP="00B1625E">
      <w:pPr>
        <w:pStyle w:val="NormalWeb"/>
        <w:numPr>
          <w:ilvl w:val="0"/>
          <w:numId w:val="1"/>
        </w:numPr>
      </w:pPr>
      <w:r>
        <w:t>Appendix 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p.5</w:t>
      </w:r>
    </w:p>
    <w:p w:rsidR="00B1625E" w:rsidRDefault="00B1625E" w:rsidP="00B1625E">
      <w:pPr>
        <w:pStyle w:val="NormalWeb"/>
        <w:ind w:left="720"/>
        <w:rPr>
          <w:b/>
          <w:bCs/>
        </w:rPr>
      </w:pPr>
    </w:p>
    <w:p w:rsidR="00210D19" w:rsidRDefault="00210D19" w:rsidP="00B1625E">
      <w:pPr>
        <w:pStyle w:val="NormalWeb"/>
        <w:ind w:left="720"/>
        <w:rPr>
          <w:b/>
          <w:bCs/>
        </w:rPr>
      </w:pPr>
    </w:p>
    <w:p w:rsidR="00E020F8" w:rsidRDefault="00E020F8" w:rsidP="00B1625E">
      <w:pPr>
        <w:pStyle w:val="NormalWeb"/>
        <w:ind w:left="720"/>
        <w:rPr>
          <w:b/>
          <w:bCs/>
        </w:rPr>
      </w:pPr>
    </w:p>
    <w:p w:rsidR="00210D19" w:rsidRDefault="00210D19" w:rsidP="00B1625E">
      <w:pPr>
        <w:pStyle w:val="NormalWeb"/>
        <w:ind w:left="720"/>
        <w:rPr>
          <w:b/>
          <w:bCs/>
        </w:rPr>
      </w:pPr>
    </w:p>
    <w:p w:rsidR="00F57ED2" w:rsidRDefault="00F57ED2" w:rsidP="00B1625E">
      <w:pPr>
        <w:pStyle w:val="NormalWeb"/>
        <w:ind w:left="720"/>
        <w:rPr>
          <w:b/>
          <w:bCs/>
        </w:rPr>
      </w:pPr>
    </w:p>
    <w:p w:rsidR="00896394" w:rsidRDefault="00896394" w:rsidP="00B1625E">
      <w:pPr>
        <w:pStyle w:val="NormalWeb"/>
        <w:ind w:left="720"/>
        <w:rPr>
          <w:b/>
          <w:bCs/>
        </w:rPr>
      </w:pPr>
    </w:p>
    <w:p w:rsidR="00F57ED2" w:rsidRDefault="00F57ED2" w:rsidP="00B1625E">
      <w:pPr>
        <w:pStyle w:val="NormalWeb"/>
        <w:ind w:left="720"/>
        <w:rPr>
          <w:b/>
          <w:bCs/>
        </w:rPr>
      </w:pPr>
    </w:p>
    <w:p w:rsidR="00F57ED2" w:rsidRDefault="00F57ED2" w:rsidP="00B1625E">
      <w:pPr>
        <w:pStyle w:val="NormalWeb"/>
        <w:ind w:left="720"/>
        <w:rPr>
          <w:b/>
          <w:bCs/>
        </w:rPr>
      </w:pPr>
    </w:p>
    <w:p w:rsidR="00E020F8" w:rsidRDefault="00E020F8" w:rsidP="00B1625E">
      <w:pPr>
        <w:pStyle w:val="NormalWeb"/>
        <w:ind w:left="720"/>
        <w:rPr>
          <w:b/>
          <w:bCs/>
        </w:rPr>
      </w:pPr>
    </w:p>
    <w:p w:rsidR="00B1625E" w:rsidRPr="00FD794A" w:rsidRDefault="00B1625E" w:rsidP="00BE0441">
      <w:pPr>
        <w:pStyle w:val="NormalWeb"/>
        <w:numPr>
          <w:ilvl w:val="0"/>
          <w:numId w:val="21"/>
        </w:numPr>
        <w:outlineLvl w:val="0"/>
        <w:rPr>
          <w:u w:val="single"/>
        </w:rPr>
      </w:pPr>
      <w:r w:rsidRPr="00FD794A">
        <w:rPr>
          <w:b/>
          <w:bCs/>
          <w:u w:val="single"/>
        </w:rPr>
        <w:t>OBJECTIVE</w:t>
      </w:r>
    </w:p>
    <w:p w:rsidR="00B1625E" w:rsidRPr="00FD794A" w:rsidRDefault="00B1625E" w:rsidP="008660B5">
      <w:pPr>
        <w:pStyle w:val="NormalWeb"/>
        <w:spacing w:before="0" w:beforeAutospacing="0" w:after="0"/>
        <w:ind w:left="720"/>
      </w:pPr>
      <w:r w:rsidRPr="00FD794A">
        <w:t xml:space="preserve">The objective of the </w:t>
      </w:r>
      <w:r w:rsidRPr="00FD794A">
        <w:rPr>
          <w:b/>
          <w:bCs/>
          <w:i/>
          <w:iCs/>
          <w:u w:val="single"/>
        </w:rPr>
        <w:t xml:space="preserve">Company </w:t>
      </w:r>
      <w:r w:rsidR="000D5717" w:rsidRPr="00FD794A">
        <w:rPr>
          <w:b/>
          <w:bCs/>
          <w:i/>
          <w:iCs/>
          <w:u w:val="single"/>
        </w:rPr>
        <w:t>Name</w:t>
      </w:r>
      <w:r w:rsidR="000D5717" w:rsidRPr="00FD794A">
        <w:t xml:space="preserve"> Hand</w:t>
      </w:r>
      <w:r w:rsidR="00CD73D2" w:rsidRPr="00FD794A">
        <w:t xml:space="preserve"> and Power Tool </w:t>
      </w:r>
      <w:r w:rsidRPr="00FD794A">
        <w:t xml:space="preserve">Safety Program is to </w:t>
      </w:r>
      <w:r w:rsidR="00EE782C" w:rsidRPr="00FD794A">
        <w:t xml:space="preserve">provide a safe and healthy work environment and to </w:t>
      </w:r>
      <w:r w:rsidRPr="00FD794A">
        <w:t xml:space="preserve">comply with the Occupational Safety and Health Administration’s (OSHA) </w:t>
      </w:r>
      <w:r w:rsidR="00CD73D2" w:rsidRPr="00FD794A">
        <w:t xml:space="preserve">Hand and Power Tools </w:t>
      </w:r>
      <w:r w:rsidR="00EE782C" w:rsidRPr="00FD794A">
        <w:t>Standards</w:t>
      </w:r>
      <w:r w:rsidR="000D5717" w:rsidRPr="00FD794A">
        <w:t xml:space="preserve">.  </w:t>
      </w:r>
      <w:r w:rsidRPr="00FD794A">
        <w:t xml:space="preserve">Our policy is to take a proactive approach in identifying hazards, </w:t>
      </w:r>
      <w:r w:rsidR="00F935F1" w:rsidRPr="00FD794A">
        <w:t xml:space="preserve">providing proper tool </w:t>
      </w:r>
      <w:r w:rsidRPr="00FD794A">
        <w:t>select</w:t>
      </w:r>
      <w:r w:rsidR="00F935F1" w:rsidRPr="00FD794A">
        <w:t>ion options</w:t>
      </w:r>
      <w:r w:rsidRPr="00FD794A">
        <w:t xml:space="preserve"> and providing all necessary training for all affected employees. This policy, while written in adherence with OSHA regulations, should not be considered a substitute for any provisions or standards of OSHA.</w:t>
      </w:r>
    </w:p>
    <w:p w:rsidR="00B1625E" w:rsidRPr="00FD794A" w:rsidRDefault="00B1625E" w:rsidP="008660B5">
      <w:pPr>
        <w:pStyle w:val="NormalWeb"/>
        <w:spacing w:after="0"/>
        <w:ind w:left="720"/>
      </w:pPr>
      <w:r w:rsidRPr="00FD794A">
        <w:t xml:space="preserve">This program applies to all work operations where employees </w:t>
      </w:r>
      <w:r w:rsidR="00F935F1" w:rsidRPr="00FD794A">
        <w:t xml:space="preserve">use or </w:t>
      </w:r>
      <w:r w:rsidR="00C52B00" w:rsidRPr="00FD794A">
        <w:t>work near</w:t>
      </w:r>
      <w:r w:rsidR="00F935F1" w:rsidRPr="00FD794A">
        <w:t xml:space="preserve"> someone who uses hand and power tools</w:t>
      </w:r>
      <w:r w:rsidRPr="00FD794A">
        <w:t xml:space="preserve">. Every department and employee will participate in the </w:t>
      </w:r>
      <w:r w:rsidR="00121008" w:rsidRPr="00FD794A">
        <w:t xml:space="preserve">Hand and Power Tool </w:t>
      </w:r>
      <w:r w:rsidRPr="00FD794A">
        <w:t xml:space="preserve">Safety Program. Copies of the </w:t>
      </w:r>
      <w:r w:rsidR="00121008" w:rsidRPr="00FD794A">
        <w:t>p</w:t>
      </w:r>
      <w:r w:rsidRPr="00FD794A">
        <w:t xml:space="preserve">rogram are available in the </w:t>
      </w:r>
      <w:r w:rsidRPr="00FD794A">
        <w:rPr>
          <w:b/>
          <w:bCs/>
          <w:i/>
          <w:iCs/>
          <w:u w:val="single"/>
        </w:rPr>
        <w:t>De</w:t>
      </w:r>
      <w:r w:rsidR="00F57ED2" w:rsidRPr="00FD794A">
        <w:rPr>
          <w:b/>
          <w:bCs/>
          <w:i/>
          <w:iCs/>
          <w:u w:val="single"/>
        </w:rPr>
        <w:t>partment</w:t>
      </w:r>
      <w:r w:rsidRPr="00FD794A">
        <w:t xml:space="preserve"> for review by all employees.</w:t>
      </w:r>
    </w:p>
    <w:p w:rsidR="00B1625E" w:rsidRPr="00FD794A" w:rsidRDefault="00B1625E" w:rsidP="00BE0441">
      <w:pPr>
        <w:pStyle w:val="NormalWeb"/>
        <w:numPr>
          <w:ilvl w:val="0"/>
          <w:numId w:val="21"/>
        </w:numPr>
        <w:spacing w:after="0"/>
        <w:outlineLvl w:val="0"/>
        <w:rPr>
          <w:u w:val="single"/>
        </w:rPr>
      </w:pPr>
      <w:r w:rsidRPr="00FD794A">
        <w:rPr>
          <w:b/>
          <w:bCs/>
          <w:u w:val="single"/>
        </w:rPr>
        <w:t>BACKGROUND</w:t>
      </w:r>
    </w:p>
    <w:p w:rsidR="00647AE0" w:rsidRPr="00FD794A" w:rsidRDefault="00B1625E" w:rsidP="008660B5">
      <w:pPr>
        <w:pStyle w:val="NormalWeb"/>
        <w:spacing w:before="0" w:beforeAutospacing="0" w:after="0"/>
        <w:ind w:left="720"/>
      </w:pPr>
      <w:r w:rsidRPr="00FD794A">
        <w:t>OSHA's standard identif</w:t>
      </w:r>
      <w:r w:rsidR="00576B67" w:rsidRPr="00FD794A">
        <w:t>ies</w:t>
      </w:r>
      <w:r w:rsidRPr="00FD794A">
        <w:t xml:space="preserve"> areas where protection is needed. </w:t>
      </w:r>
      <w:r w:rsidR="00121008" w:rsidRPr="00FD794A">
        <w:t xml:space="preserve"> </w:t>
      </w:r>
      <w:r w:rsidRPr="00FD794A">
        <w:t xml:space="preserve">OSHA has mandated </w:t>
      </w:r>
      <w:r w:rsidR="00121008" w:rsidRPr="00FD794A">
        <w:t xml:space="preserve">the use of guards, PPE, safety control switches, and other safety measures when working with hand and power tools.  </w:t>
      </w:r>
      <w:r w:rsidRPr="00FD794A">
        <w:t xml:space="preserve">With the safety and well-being of our employees in mind, </w:t>
      </w:r>
      <w:r w:rsidRPr="00FD794A">
        <w:rPr>
          <w:b/>
          <w:bCs/>
          <w:i/>
          <w:u w:val="single"/>
        </w:rPr>
        <w:t>Company Name</w:t>
      </w:r>
      <w:r w:rsidRPr="00FD794A">
        <w:t xml:space="preserve"> intends to comply with OSHA's standard 100%. </w:t>
      </w:r>
    </w:p>
    <w:p w:rsidR="00B1625E" w:rsidRPr="00FD794A" w:rsidRDefault="00B1625E" w:rsidP="00BE0441">
      <w:pPr>
        <w:pStyle w:val="NormalWeb"/>
        <w:numPr>
          <w:ilvl w:val="0"/>
          <w:numId w:val="21"/>
        </w:numPr>
        <w:spacing w:after="0"/>
        <w:outlineLvl w:val="0"/>
        <w:rPr>
          <w:u w:val="single"/>
        </w:rPr>
      </w:pPr>
      <w:r w:rsidRPr="00FD794A">
        <w:rPr>
          <w:b/>
          <w:bCs/>
          <w:u w:val="single"/>
        </w:rPr>
        <w:t>ASSIGNMENT OF RESPONSIBILITIES</w:t>
      </w:r>
    </w:p>
    <w:p w:rsidR="003C2EE0" w:rsidRPr="00FD794A" w:rsidRDefault="00B1625E" w:rsidP="00BE0441">
      <w:pPr>
        <w:pStyle w:val="NormalWeb"/>
        <w:numPr>
          <w:ilvl w:val="0"/>
          <w:numId w:val="2"/>
        </w:numPr>
        <w:spacing w:before="0" w:beforeAutospacing="0" w:after="0"/>
      </w:pPr>
      <w:r w:rsidRPr="00FD794A">
        <w:t>Program Administrator</w:t>
      </w:r>
    </w:p>
    <w:p w:rsidR="00E020F8" w:rsidRPr="00FD794A" w:rsidRDefault="003C2EE0" w:rsidP="00BE0441">
      <w:pPr>
        <w:pStyle w:val="NormalWeb"/>
        <w:spacing w:before="0" w:beforeAutospacing="0" w:after="0"/>
        <w:ind w:left="720"/>
      </w:pPr>
      <w:r w:rsidRPr="00FD794A">
        <w:rPr>
          <w:b/>
          <w:bCs/>
          <w:i/>
          <w:iCs/>
          <w:u w:val="single"/>
        </w:rPr>
        <w:t>Responsible Person</w:t>
      </w:r>
      <w:r w:rsidRPr="00FD794A">
        <w:t xml:space="preserve"> will manage the </w:t>
      </w:r>
      <w:r w:rsidR="00576B67" w:rsidRPr="00FD794A">
        <w:t xml:space="preserve">Hand and Power Tool </w:t>
      </w:r>
      <w:r w:rsidRPr="00FD794A">
        <w:t xml:space="preserve">Safety Program for </w:t>
      </w:r>
      <w:r w:rsidRPr="00FD794A">
        <w:rPr>
          <w:b/>
          <w:bCs/>
          <w:i/>
          <w:iCs/>
          <w:u w:val="single"/>
        </w:rPr>
        <w:t>Company Name</w:t>
      </w:r>
      <w:r w:rsidRPr="00FD794A">
        <w:t xml:space="preserve">, maintain all records pertaining to the plan, including reviewing and updating this plan as necessary and facilitate training. </w:t>
      </w:r>
    </w:p>
    <w:p w:rsidR="003C2EE0" w:rsidRPr="00FD794A" w:rsidRDefault="003C2EE0" w:rsidP="00BE0441">
      <w:pPr>
        <w:pStyle w:val="NormalWeb"/>
        <w:numPr>
          <w:ilvl w:val="0"/>
          <w:numId w:val="2"/>
        </w:numPr>
        <w:spacing w:after="0"/>
      </w:pPr>
      <w:r w:rsidRPr="00FD794A">
        <w:t>Management</w:t>
      </w:r>
    </w:p>
    <w:p w:rsidR="00AA3339" w:rsidRPr="00FD794A" w:rsidRDefault="00AA3339" w:rsidP="00BE0441">
      <w:pPr>
        <w:pStyle w:val="NormalWeb"/>
        <w:spacing w:before="0" w:beforeAutospacing="0" w:after="0"/>
        <w:ind w:left="720"/>
      </w:pPr>
      <w:r w:rsidRPr="00FD794A">
        <w:rPr>
          <w:b/>
          <w:bCs/>
          <w:i/>
          <w:iCs/>
          <w:u w:val="single"/>
        </w:rPr>
        <w:lastRenderedPageBreak/>
        <w:t>Company Name</w:t>
      </w:r>
      <w:r w:rsidRPr="00FD794A">
        <w:t xml:space="preserve"> will ensure that each employee understands and follows the </w:t>
      </w:r>
      <w:r w:rsidR="00576B67" w:rsidRPr="00FD794A">
        <w:t xml:space="preserve">Hand and Power Tool </w:t>
      </w:r>
      <w:r w:rsidRPr="00FD794A">
        <w:t xml:space="preserve">Safety Program through employee orientation, job hazard assessments, training, job performance reviews and disciplinary action. </w:t>
      </w:r>
      <w:r w:rsidRPr="00FD794A">
        <w:rPr>
          <w:b/>
          <w:bCs/>
          <w:i/>
          <w:iCs/>
          <w:u w:val="single"/>
        </w:rPr>
        <w:t>Company Name</w:t>
      </w:r>
      <w:r w:rsidRPr="00FD794A">
        <w:t xml:space="preserve"> will provide all necessary information, equipment and personnel to comply with this program</w:t>
      </w:r>
      <w:r w:rsidR="00576B67" w:rsidRPr="00FD794A">
        <w:t>.</w:t>
      </w:r>
    </w:p>
    <w:p w:rsidR="00AA3339" w:rsidRPr="00FD794A" w:rsidRDefault="003C2EE0" w:rsidP="00BE0441">
      <w:pPr>
        <w:pStyle w:val="NormalWeb"/>
        <w:numPr>
          <w:ilvl w:val="0"/>
          <w:numId w:val="2"/>
        </w:numPr>
        <w:spacing w:after="0"/>
      </w:pPr>
      <w:r w:rsidRPr="00FD794A">
        <w:t>Supervisors</w:t>
      </w:r>
    </w:p>
    <w:p w:rsidR="00AA3339" w:rsidRPr="00FD794A" w:rsidRDefault="00576B67" w:rsidP="00BE0441">
      <w:pPr>
        <w:pStyle w:val="NormalWeb"/>
        <w:spacing w:before="0" w:beforeAutospacing="0" w:after="0"/>
        <w:ind w:left="720"/>
      </w:pPr>
      <w:r w:rsidRPr="00FD794A">
        <w:rPr>
          <w:color w:val="000000"/>
        </w:rPr>
        <w:t>S</w:t>
      </w:r>
      <w:r w:rsidR="00AA3339" w:rsidRPr="00FD794A">
        <w:rPr>
          <w:color w:val="000000"/>
        </w:rPr>
        <w:t xml:space="preserve">upervisor will be capable of identifying existing and predictable hazards </w:t>
      </w:r>
      <w:r w:rsidRPr="00FD794A">
        <w:rPr>
          <w:color w:val="000000"/>
        </w:rPr>
        <w:t xml:space="preserve">in the work area </w:t>
      </w:r>
      <w:r w:rsidR="00AA3339" w:rsidRPr="00FD794A">
        <w:rPr>
          <w:color w:val="000000"/>
        </w:rPr>
        <w:t xml:space="preserve">or working conditions which are hazardous or dangerous to employees. </w:t>
      </w:r>
      <w:r w:rsidRPr="00FD794A">
        <w:rPr>
          <w:color w:val="000000"/>
        </w:rPr>
        <w:t>S</w:t>
      </w:r>
      <w:r w:rsidR="00AA3339" w:rsidRPr="00FD794A">
        <w:rPr>
          <w:color w:val="000000"/>
        </w:rPr>
        <w:t>upervisor has authorization to take prompt corrective measures to eliminate such ha</w:t>
      </w:r>
      <w:r w:rsidR="00512BD4" w:rsidRPr="00FD794A">
        <w:rPr>
          <w:color w:val="000000"/>
        </w:rPr>
        <w:t xml:space="preserve">zards or conditions. Supervisor will work with </w:t>
      </w:r>
      <w:r w:rsidR="00512BD4" w:rsidRPr="00FD794A">
        <w:rPr>
          <w:b/>
          <w:i/>
          <w:color w:val="000000"/>
          <w:u w:val="single"/>
        </w:rPr>
        <w:t>Responsible Person</w:t>
      </w:r>
      <w:r w:rsidR="00512BD4" w:rsidRPr="00FD794A">
        <w:rPr>
          <w:color w:val="000000"/>
        </w:rPr>
        <w:t xml:space="preserve"> to </w:t>
      </w:r>
      <w:r w:rsidR="00AA3339" w:rsidRPr="00FD794A">
        <w:rPr>
          <w:color w:val="000000"/>
        </w:rPr>
        <w:t xml:space="preserve">determine the appropriate </w:t>
      </w:r>
      <w:r w:rsidRPr="00FD794A">
        <w:rPr>
          <w:color w:val="000000"/>
        </w:rPr>
        <w:t>PPE n</w:t>
      </w:r>
      <w:r w:rsidR="00AA3339" w:rsidRPr="00FD794A">
        <w:rPr>
          <w:color w:val="000000"/>
        </w:rPr>
        <w:t>eeded for the wor</w:t>
      </w:r>
      <w:r w:rsidRPr="00FD794A">
        <w:rPr>
          <w:color w:val="000000"/>
        </w:rPr>
        <w:t xml:space="preserve">k area </w:t>
      </w:r>
      <w:r w:rsidR="00AA3339" w:rsidRPr="00FD794A">
        <w:rPr>
          <w:color w:val="000000"/>
        </w:rPr>
        <w:t xml:space="preserve">and ensure its proper </w:t>
      </w:r>
      <w:r w:rsidRPr="00FD794A">
        <w:rPr>
          <w:color w:val="000000"/>
        </w:rPr>
        <w:t>use</w:t>
      </w:r>
      <w:r w:rsidR="00AA3339" w:rsidRPr="00FD794A">
        <w:rPr>
          <w:color w:val="000000"/>
        </w:rPr>
        <w:t xml:space="preserve">. </w:t>
      </w:r>
      <w:r w:rsidRPr="00FD794A">
        <w:rPr>
          <w:color w:val="000000"/>
        </w:rPr>
        <w:t xml:space="preserve"> </w:t>
      </w:r>
      <w:r w:rsidR="00AA3339" w:rsidRPr="00FD794A">
        <w:rPr>
          <w:color w:val="000000"/>
        </w:rPr>
        <w:t>Supervisor will be responsible for ensuring that their employees are</w:t>
      </w:r>
      <w:r w:rsidRPr="00FD794A">
        <w:rPr>
          <w:color w:val="000000"/>
        </w:rPr>
        <w:t xml:space="preserve"> properly </w:t>
      </w:r>
      <w:r w:rsidR="00AA3339" w:rsidRPr="00FD794A">
        <w:rPr>
          <w:color w:val="000000"/>
        </w:rPr>
        <w:t xml:space="preserve">trained </w:t>
      </w:r>
      <w:r w:rsidRPr="00FD794A">
        <w:rPr>
          <w:color w:val="000000"/>
        </w:rPr>
        <w:t>before allowing any work to start or continue that involves the use of hand and power tools</w:t>
      </w:r>
      <w:r w:rsidR="00AA3339" w:rsidRPr="00FD794A">
        <w:rPr>
          <w:color w:val="000000"/>
        </w:rPr>
        <w:t>.</w:t>
      </w:r>
    </w:p>
    <w:p w:rsidR="00AA3339" w:rsidRPr="00FD794A" w:rsidRDefault="00AA3339" w:rsidP="00BE0441">
      <w:pPr>
        <w:pStyle w:val="NormalWeb"/>
        <w:numPr>
          <w:ilvl w:val="0"/>
          <w:numId w:val="2"/>
        </w:numPr>
        <w:spacing w:after="0"/>
      </w:pPr>
      <w:r w:rsidRPr="00FD794A">
        <w:rPr>
          <w:color w:val="000000"/>
        </w:rPr>
        <w:t>Employees</w:t>
      </w:r>
    </w:p>
    <w:p w:rsidR="00AA3339" w:rsidRPr="00FD794A" w:rsidRDefault="00AA3339" w:rsidP="00BE0441">
      <w:pPr>
        <w:pStyle w:val="NormalWeb"/>
        <w:spacing w:before="0" w:beforeAutospacing="0" w:after="0"/>
        <w:ind w:left="720"/>
      </w:pPr>
      <w:r w:rsidRPr="00FD794A">
        <w:t xml:space="preserve">Employees share the responsibility for employing proper work practices and to use and maintain </w:t>
      </w:r>
      <w:r w:rsidR="00383072" w:rsidRPr="00FD794A">
        <w:t xml:space="preserve">all hand and power tools and other </w:t>
      </w:r>
      <w:r w:rsidRPr="00FD794A">
        <w:t>equipment and systems in the correct manner.</w:t>
      </w:r>
    </w:p>
    <w:p w:rsidR="00B1625E" w:rsidRPr="00FD794A" w:rsidRDefault="00B1625E" w:rsidP="00BE0441">
      <w:pPr>
        <w:pStyle w:val="NormalWeb"/>
        <w:numPr>
          <w:ilvl w:val="0"/>
          <w:numId w:val="21"/>
        </w:numPr>
        <w:spacing w:after="0"/>
        <w:outlineLvl w:val="0"/>
        <w:rPr>
          <w:u w:val="single"/>
        </w:rPr>
      </w:pPr>
      <w:r w:rsidRPr="00FD794A">
        <w:rPr>
          <w:b/>
          <w:bCs/>
          <w:u w:val="single"/>
        </w:rPr>
        <w:t>JOB HAZARD ASSESSMENT</w:t>
      </w:r>
    </w:p>
    <w:p w:rsidR="00B1625E" w:rsidRDefault="00B1625E" w:rsidP="008660B5">
      <w:pPr>
        <w:pStyle w:val="NormalWeb"/>
        <w:spacing w:before="0" w:beforeAutospacing="0" w:after="0"/>
        <w:ind w:left="720"/>
      </w:pPr>
      <w:r w:rsidRPr="00FD794A">
        <w:t xml:space="preserve">Proper planning is the best tool for keeping employees safe on the job. </w:t>
      </w:r>
      <w:r w:rsidR="006827B6" w:rsidRPr="00FD794A">
        <w:t xml:space="preserve">A hazard assessment should be performed </w:t>
      </w:r>
      <w:r w:rsidR="007A2AB1" w:rsidRPr="00FD794A">
        <w:t xml:space="preserve">for all work areas.  </w:t>
      </w:r>
      <w:r w:rsidRPr="00FD794A">
        <w:t xml:space="preserve">It is important that </w:t>
      </w:r>
      <w:r w:rsidR="007A2AB1" w:rsidRPr="00FD794A">
        <w:t>management</w:t>
      </w:r>
      <w:r w:rsidR="00C52B00" w:rsidRPr="00FD794A">
        <w:t>,</w:t>
      </w:r>
      <w:r w:rsidRPr="00FD794A">
        <w:t xml:space="preserve"> supervisors and employees </w:t>
      </w:r>
      <w:r w:rsidR="00C52B00" w:rsidRPr="00FD794A">
        <w:t xml:space="preserve">are all involved </w:t>
      </w:r>
      <w:r w:rsidRPr="00FD794A">
        <w:t>in the assessment</w:t>
      </w:r>
      <w:r w:rsidR="00C52B00" w:rsidRPr="00FD794A">
        <w:t xml:space="preserve"> process</w:t>
      </w:r>
      <w:r w:rsidRPr="00FD794A">
        <w:t>. The assessment should include, but not be limited to, the following elements:</w:t>
      </w:r>
    </w:p>
    <w:p w:rsidR="00FD794A" w:rsidRPr="00FD794A" w:rsidRDefault="00FD794A" w:rsidP="008660B5">
      <w:pPr>
        <w:pStyle w:val="NormalWeb"/>
        <w:spacing w:before="0" w:beforeAutospacing="0" w:after="0"/>
        <w:ind w:left="720"/>
      </w:pPr>
    </w:p>
    <w:p w:rsidR="00B1625E" w:rsidRPr="00FD794A" w:rsidRDefault="00B1625E" w:rsidP="008660B5">
      <w:pPr>
        <w:pStyle w:val="NormalWeb"/>
        <w:numPr>
          <w:ilvl w:val="0"/>
          <w:numId w:val="23"/>
        </w:numPr>
        <w:spacing w:before="0" w:beforeAutospacing="0" w:after="0"/>
      </w:pPr>
      <w:r w:rsidRPr="00FD794A">
        <w:t>Evaluation of the worksite</w:t>
      </w:r>
    </w:p>
    <w:p w:rsidR="00B1625E" w:rsidRPr="00FD794A" w:rsidRDefault="00B1625E" w:rsidP="008660B5">
      <w:pPr>
        <w:pStyle w:val="NormalWeb"/>
        <w:numPr>
          <w:ilvl w:val="0"/>
          <w:numId w:val="23"/>
        </w:numPr>
        <w:spacing w:before="0" w:beforeAutospacing="0" w:after="0"/>
      </w:pPr>
      <w:r w:rsidRPr="00FD794A">
        <w:t>Evaluation of the work/job to be done</w:t>
      </w:r>
    </w:p>
    <w:p w:rsidR="007A2AB1" w:rsidRPr="00FD794A" w:rsidRDefault="007A2AB1" w:rsidP="008660B5">
      <w:pPr>
        <w:pStyle w:val="NormalWeb"/>
        <w:numPr>
          <w:ilvl w:val="0"/>
          <w:numId w:val="23"/>
        </w:numPr>
        <w:spacing w:before="0" w:beforeAutospacing="0" w:after="0"/>
      </w:pPr>
      <w:r w:rsidRPr="00FD794A">
        <w:t>Evaluation of the various tools and equipment to be used</w:t>
      </w:r>
    </w:p>
    <w:p w:rsidR="00B1625E" w:rsidRPr="00FD794A" w:rsidRDefault="004909B5" w:rsidP="008660B5">
      <w:pPr>
        <w:pStyle w:val="NormalWeb"/>
        <w:numPr>
          <w:ilvl w:val="0"/>
          <w:numId w:val="23"/>
        </w:numPr>
        <w:spacing w:before="0" w:beforeAutospacing="0" w:after="0"/>
      </w:pPr>
      <w:r w:rsidRPr="00FD794A">
        <w:t>Identi</w:t>
      </w:r>
      <w:r w:rsidR="00F95CB1" w:rsidRPr="00FD794A">
        <w:t>f</w:t>
      </w:r>
      <w:r w:rsidRPr="00FD794A">
        <w:t xml:space="preserve">y </w:t>
      </w:r>
      <w:r w:rsidR="007A2AB1" w:rsidRPr="00FD794A">
        <w:t xml:space="preserve">affected </w:t>
      </w:r>
      <w:r w:rsidRPr="00FD794A">
        <w:t>employees</w:t>
      </w:r>
    </w:p>
    <w:p w:rsidR="00B1625E" w:rsidRPr="00FD794A" w:rsidRDefault="00B1625E" w:rsidP="008660B5">
      <w:pPr>
        <w:pStyle w:val="NormalWeb"/>
        <w:spacing w:after="0"/>
        <w:ind w:left="720"/>
      </w:pPr>
      <w:r w:rsidRPr="00FD794A">
        <w:t>The assessment will provide information that will help:</w:t>
      </w:r>
    </w:p>
    <w:p w:rsidR="00B1625E" w:rsidRPr="00FD794A" w:rsidRDefault="00B1625E" w:rsidP="008660B5">
      <w:pPr>
        <w:pStyle w:val="NormalWeb"/>
        <w:numPr>
          <w:ilvl w:val="0"/>
          <w:numId w:val="24"/>
        </w:numPr>
        <w:spacing w:before="0" w:beforeAutospacing="0" w:after="0"/>
      </w:pPr>
      <w:r w:rsidRPr="00FD794A">
        <w:t xml:space="preserve">Determine the possible use of </w:t>
      </w:r>
      <w:r w:rsidR="007A2AB1" w:rsidRPr="00FD794A">
        <w:t xml:space="preserve">administrative and </w:t>
      </w:r>
      <w:r w:rsidRPr="00FD794A">
        <w:t>engineering controls;</w:t>
      </w:r>
    </w:p>
    <w:p w:rsidR="007A2AB1" w:rsidRPr="00FD794A" w:rsidRDefault="007A2AB1" w:rsidP="008660B5">
      <w:pPr>
        <w:pStyle w:val="NormalWeb"/>
        <w:numPr>
          <w:ilvl w:val="0"/>
          <w:numId w:val="24"/>
        </w:numPr>
        <w:spacing w:after="0"/>
      </w:pPr>
      <w:r w:rsidRPr="00FD794A">
        <w:t>Determine the need for PPE</w:t>
      </w:r>
      <w:r w:rsidR="00F95CB1" w:rsidRPr="00FD794A">
        <w:t>;</w:t>
      </w:r>
    </w:p>
    <w:p w:rsidR="00B1625E" w:rsidRPr="00FD794A" w:rsidRDefault="00B1625E" w:rsidP="008660B5">
      <w:pPr>
        <w:pStyle w:val="NormalWeb"/>
        <w:numPr>
          <w:ilvl w:val="0"/>
          <w:numId w:val="24"/>
        </w:numPr>
        <w:spacing w:after="0"/>
      </w:pPr>
      <w:r w:rsidRPr="00FD794A">
        <w:t>Determine training needs; and</w:t>
      </w:r>
    </w:p>
    <w:p w:rsidR="00B1625E" w:rsidRPr="00FD794A" w:rsidRDefault="00B1625E" w:rsidP="008660B5">
      <w:pPr>
        <w:pStyle w:val="NormalWeb"/>
        <w:numPr>
          <w:ilvl w:val="0"/>
          <w:numId w:val="24"/>
        </w:numPr>
        <w:spacing w:after="0"/>
      </w:pPr>
      <w:r w:rsidRPr="00FD794A">
        <w:t xml:space="preserve">Determine </w:t>
      </w:r>
      <w:r w:rsidR="007A2AB1" w:rsidRPr="00FD794A">
        <w:t xml:space="preserve">emergency/medical </w:t>
      </w:r>
      <w:r w:rsidR="00BE0441" w:rsidRPr="00FD794A">
        <w:t xml:space="preserve">response </w:t>
      </w:r>
      <w:r w:rsidR="007A2AB1" w:rsidRPr="00FD794A">
        <w:t>needs</w:t>
      </w:r>
      <w:r w:rsidRPr="00FD794A">
        <w:t>.</w:t>
      </w:r>
    </w:p>
    <w:p w:rsidR="00B1625E" w:rsidRPr="00FD794A" w:rsidRDefault="007A2AB1" w:rsidP="008660B5">
      <w:pPr>
        <w:pStyle w:val="NormalWeb"/>
        <w:spacing w:after="0"/>
        <w:ind w:left="720"/>
      </w:pPr>
      <w:r w:rsidRPr="00FD794A">
        <w:lastRenderedPageBreak/>
        <w:t>When changes in the work area are made</w:t>
      </w:r>
      <w:r w:rsidR="00B1625E" w:rsidRPr="00FD794A">
        <w:t xml:space="preserve">, the need for additional hazard assessments might be necessary. </w:t>
      </w:r>
      <w:r w:rsidR="00786066" w:rsidRPr="00FD794A">
        <w:rPr>
          <w:b/>
          <w:i/>
          <w:u w:val="single"/>
        </w:rPr>
        <w:t>Responsible Person</w:t>
      </w:r>
      <w:r w:rsidR="00786066" w:rsidRPr="00FD794A">
        <w:t xml:space="preserve"> </w:t>
      </w:r>
      <w:r w:rsidR="00B1625E" w:rsidRPr="00FD794A">
        <w:t>will be responsible for determining this need.</w:t>
      </w:r>
    </w:p>
    <w:p w:rsidR="00B15D9C" w:rsidRPr="00FD794A" w:rsidRDefault="00B15D9C" w:rsidP="00BE0441">
      <w:pPr>
        <w:pStyle w:val="NormalWeb"/>
        <w:numPr>
          <w:ilvl w:val="0"/>
          <w:numId w:val="21"/>
        </w:numPr>
        <w:outlineLvl w:val="0"/>
        <w:rPr>
          <w:u w:val="single"/>
        </w:rPr>
      </w:pPr>
      <w:r w:rsidRPr="00FD794A">
        <w:rPr>
          <w:b/>
          <w:u w:val="single"/>
        </w:rPr>
        <w:t>GENERAL SAFETY RULES</w:t>
      </w:r>
    </w:p>
    <w:p w:rsidR="00784549" w:rsidRPr="00FD794A" w:rsidRDefault="00B15D9C" w:rsidP="008660B5">
      <w:pPr>
        <w:pStyle w:val="NormalWeb"/>
        <w:spacing w:before="0" w:beforeAutospacing="0"/>
        <w:ind w:left="720"/>
        <w:outlineLvl w:val="0"/>
      </w:pPr>
      <w:r w:rsidRPr="00FD794A">
        <w:t xml:space="preserve">The safety of all employees is the driving factor behind all safety training, rules, procedures and regulations.  Employees, supervisors and management of </w:t>
      </w:r>
      <w:r w:rsidRPr="00FD794A">
        <w:rPr>
          <w:b/>
          <w:i/>
          <w:u w:val="single"/>
        </w:rPr>
        <w:t xml:space="preserve">Company Name </w:t>
      </w:r>
      <w:r w:rsidRPr="00FD794A">
        <w:t xml:space="preserve">should work together to establish a safe working environment.  Any unsafe working condition or tool should immediately be reported to your supervisor.  Unsafe working conditions must be corrected before work continues.  </w:t>
      </w:r>
      <w:r w:rsidR="00784549" w:rsidRPr="00FD794A">
        <w:t>Each tool used has particular rules of use and manufacturer’s guidelines must be followed for each individual tool.  Some general safety rules that apply to all hand and power tools are listed below.</w:t>
      </w:r>
    </w:p>
    <w:p w:rsidR="00B15D9C" w:rsidRPr="00FD794A" w:rsidRDefault="00784549" w:rsidP="00784549">
      <w:pPr>
        <w:pStyle w:val="NormalWeb"/>
        <w:numPr>
          <w:ilvl w:val="0"/>
          <w:numId w:val="22"/>
        </w:numPr>
        <w:spacing w:before="0" w:beforeAutospacing="0"/>
        <w:outlineLvl w:val="0"/>
      </w:pPr>
      <w:r w:rsidRPr="00FD794A">
        <w:t xml:space="preserve">Keep tools in good working condition </w:t>
      </w:r>
      <w:r w:rsidR="00A80398" w:rsidRPr="00FD794A">
        <w:t>through</w:t>
      </w:r>
      <w:r w:rsidRPr="00FD794A">
        <w:t xml:space="preserve"> regular maintenance.</w:t>
      </w:r>
    </w:p>
    <w:p w:rsidR="00784549" w:rsidRPr="00FD794A" w:rsidRDefault="00784549" w:rsidP="00784549">
      <w:pPr>
        <w:pStyle w:val="NormalWeb"/>
        <w:numPr>
          <w:ilvl w:val="0"/>
          <w:numId w:val="22"/>
        </w:numPr>
        <w:spacing w:before="0" w:beforeAutospacing="0"/>
        <w:outlineLvl w:val="0"/>
      </w:pPr>
      <w:r w:rsidRPr="00FD794A">
        <w:t>Use the right tool for the job.</w:t>
      </w:r>
    </w:p>
    <w:p w:rsidR="00784549" w:rsidRPr="00FD794A" w:rsidRDefault="00784549" w:rsidP="00784549">
      <w:pPr>
        <w:pStyle w:val="NormalWeb"/>
        <w:numPr>
          <w:ilvl w:val="0"/>
          <w:numId w:val="22"/>
        </w:numPr>
        <w:spacing w:before="0" w:beforeAutospacing="0"/>
        <w:outlineLvl w:val="0"/>
      </w:pPr>
      <w:r w:rsidRPr="00FD794A">
        <w:t>Inspect tools for damage before use.  Damaged tools should be removed from use and tagged or locked out until repaired or destroyed and discarded.</w:t>
      </w:r>
    </w:p>
    <w:p w:rsidR="00784549" w:rsidRPr="00FD794A" w:rsidRDefault="00784549" w:rsidP="00784549">
      <w:pPr>
        <w:pStyle w:val="NormalWeb"/>
        <w:numPr>
          <w:ilvl w:val="0"/>
          <w:numId w:val="22"/>
        </w:numPr>
        <w:spacing w:before="0" w:beforeAutospacing="0"/>
        <w:outlineLvl w:val="0"/>
      </w:pPr>
      <w:r w:rsidRPr="00FD794A">
        <w:t>Use tools according to the Manufacturer’s guidelines.</w:t>
      </w:r>
    </w:p>
    <w:p w:rsidR="00784549" w:rsidRPr="00FD794A" w:rsidRDefault="00784549" w:rsidP="00784549">
      <w:pPr>
        <w:pStyle w:val="NormalWeb"/>
        <w:numPr>
          <w:ilvl w:val="0"/>
          <w:numId w:val="22"/>
        </w:numPr>
        <w:spacing w:before="0" w:beforeAutospacing="0"/>
        <w:outlineLvl w:val="0"/>
      </w:pPr>
      <w:r w:rsidRPr="00FD794A">
        <w:t>Use appropriate Personal Protective Equipment (PPE).</w:t>
      </w:r>
    </w:p>
    <w:p w:rsidR="00784549" w:rsidRPr="00FD794A" w:rsidRDefault="00A80398" w:rsidP="00784549">
      <w:pPr>
        <w:pStyle w:val="NormalWeb"/>
        <w:numPr>
          <w:ilvl w:val="0"/>
          <w:numId w:val="22"/>
        </w:numPr>
        <w:spacing w:before="0" w:beforeAutospacing="0"/>
        <w:outlineLvl w:val="0"/>
      </w:pPr>
      <w:r w:rsidRPr="00FD794A">
        <w:t>Keep floors and work areas clean and dry to prevent slips, trips and falls and other accidents.</w:t>
      </w:r>
    </w:p>
    <w:p w:rsidR="00B1625E" w:rsidRPr="00FD794A" w:rsidRDefault="004B2D7B" w:rsidP="00BE0441">
      <w:pPr>
        <w:pStyle w:val="NormalWeb"/>
        <w:numPr>
          <w:ilvl w:val="0"/>
          <w:numId w:val="21"/>
        </w:numPr>
        <w:outlineLvl w:val="0"/>
        <w:rPr>
          <w:u w:val="single"/>
        </w:rPr>
      </w:pPr>
      <w:r w:rsidRPr="00FD794A">
        <w:rPr>
          <w:b/>
          <w:bCs/>
          <w:u w:val="single"/>
        </w:rPr>
        <w:t>P</w:t>
      </w:r>
      <w:r w:rsidR="008660B5" w:rsidRPr="00FD794A">
        <w:rPr>
          <w:b/>
          <w:bCs/>
          <w:u w:val="single"/>
        </w:rPr>
        <w:t>ERSONAL PROTECT</w:t>
      </w:r>
      <w:r w:rsidR="00417490">
        <w:rPr>
          <w:b/>
          <w:bCs/>
          <w:u w:val="single"/>
        </w:rPr>
        <w:t>I</w:t>
      </w:r>
      <w:r w:rsidR="008660B5" w:rsidRPr="00FD794A">
        <w:rPr>
          <w:b/>
          <w:bCs/>
          <w:u w:val="single"/>
        </w:rPr>
        <w:t>VE EQUIPMENT</w:t>
      </w:r>
      <w:r w:rsidRPr="00FD794A">
        <w:rPr>
          <w:b/>
          <w:bCs/>
          <w:u w:val="single"/>
        </w:rPr>
        <w:t xml:space="preserve"> </w:t>
      </w:r>
    </w:p>
    <w:p w:rsidR="00B1625E" w:rsidRPr="00FD794A" w:rsidRDefault="00BE0441" w:rsidP="008660B5">
      <w:pPr>
        <w:pStyle w:val="NormalWeb"/>
        <w:spacing w:before="0" w:beforeAutospacing="0"/>
        <w:ind w:left="720"/>
      </w:pPr>
      <w:r w:rsidRPr="00FD794A">
        <w:t>Employees should inspect a</w:t>
      </w:r>
      <w:r w:rsidR="00B1625E" w:rsidRPr="00FD794A">
        <w:t xml:space="preserve">ll </w:t>
      </w:r>
      <w:r w:rsidR="004B2D7B" w:rsidRPr="00FD794A">
        <w:t>PPE</w:t>
      </w:r>
      <w:r w:rsidR="00B1625E" w:rsidRPr="00FD794A">
        <w:t xml:space="preserve"> before work begins and/or each use. </w:t>
      </w:r>
      <w:r w:rsidRPr="00FD794A">
        <w:t xml:space="preserve"> </w:t>
      </w:r>
      <w:r w:rsidR="00B1625E" w:rsidRPr="00FD794A">
        <w:t xml:space="preserve">Periodic inspections will be performed by the supervisor. Inspect for any damage, wear, corrosion or other safety issue that could </w:t>
      </w:r>
      <w:r w:rsidR="003A32B3" w:rsidRPr="00FD794A">
        <w:t>affect</w:t>
      </w:r>
      <w:r w:rsidR="00B1625E" w:rsidRPr="00FD794A">
        <w:t xml:space="preserve"> the proper function of the </w:t>
      </w:r>
      <w:r w:rsidR="004B2D7B" w:rsidRPr="00FD794A">
        <w:t>PPE</w:t>
      </w:r>
      <w:r w:rsidR="00B1625E" w:rsidRPr="00FD794A">
        <w:t>.</w:t>
      </w:r>
      <w:r w:rsidR="004B2D7B" w:rsidRPr="00FD794A">
        <w:t xml:space="preserve"> </w:t>
      </w:r>
      <w:r w:rsidR="00B1625E" w:rsidRPr="00FD794A">
        <w:t xml:space="preserve"> Remove all defective or questionable equipment from </w:t>
      </w:r>
      <w:r w:rsidR="004B2D7B" w:rsidRPr="00FD794A">
        <w:t>use</w:t>
      </w:r>
      <w:r w:rsidR="00B1625E" w:rsidRPr="00FD794A">
        <w:t xml:space="preserve"> immediately and mark as unusable. Equipment should not be returned to use until such equipment has been inspected by the supervisor or the manufacturer and deemed safe and usable. Proper care and maintenance of the equipment will increase the life of the equipment. Refer to the manufacturer's guidelines for correct cleaning and storage rules. If there are questions concerning inspections, maintenance, or storage, ask </w:t>
      </w:r>
      <w:r w:rsidR="009D2DB5" w:rsidRPr="00FD794A">
        <w:t xml:space="preserve">your </w:t>
      </w:r>
      <w:r w:rsidR="00B1625E" w:rsidRPr="00FD794A">
        <w:t>supervisor for assistance.</w:t>
      </w:r>
    </w:p>
    <w:p w:rsidR="00B1625E" w:rsidRPr="00FD794A" w:rsidRDefault="00B1625E" w:rsidP="00BE0441">
      <w:pPr>
        <w:pStyle w:val="NormalWeb"/>
        <w:numPr>
          <w:ilvl w:val="0"/>
          <w:numId w:val="21"/>
        </w:numPr>
        <w:outlineLvl w:val="0"/>
        <w:rPr>
          <w:u w:val="single"/>
        </w:rPr>
      </w:pPr>
      <w:r w:rsidRPr="00FD794A">
        <w:rPr>
          <w:b/>
          <w:bCs/>
          <w:u w:val="single"/>
        </w:rPr>
        <w:lastRenderedPageBreak/>
        <w:t>TRAINING</w:t>
      </w:r>
    </w:p>
    <w:p w:rsidR="00B1625E" w:rsidRPr="00FD794A" w:rsidRDefault="00C52B00" w:rsidP="008660B5">
      <w:pPr>
        <w:pStyle w:val="NormalWeb"/>
        <w:spacing w:before="0" w:beforeAutospacing="0"/>
        <w:ind w:left="720"/>
      </w:pPr>
      <w:r w:rsidRPr="00FD794A">
        <w:rPr>
          <w:b/>
          <w:i/>
          <w:u w:val="single"/>
        </w:rPr>
        <w:t>Trainer</w:t>
      </w:r>
      <w:r w:rsidR="00B1625E" w:rsidRPr="00FD794A">
        <w:t xml:space="preserve"> is responsible for ensur</w:t>
      </w:r>
      <w:r w:rsidR="00512BD4" w:rsidRPr="00FD794A">
        <w:t>ing</w:t>
      </w:r>
      <w:r w:rsidR="00B1625E" w:rsidRPr="00FD794A">
        <w:t xml:space="preserve"> that all program elements and training are carried out. All affected employees will receive initial training on </w:t>
      </w:r>
      <w:r w:rsidR="00BE0441" w:rsidRPr="00FD794A">
        <w:t>OSHA’s</w:t>
      </w:r>
      <w:r w:rsidR="00B1625E" w:rsidRPr="00FD794A">
        <w:t xml:space="preserve"> </w:t>
      </w:r>
      <w:r w:rsidR="00512BD4" w:rsidRPr="00FD794A">
        <w:t xml:space="preserve">Hand and Power Tool </w:t>
      </w:r>
      <w:r w:rsidR="00B1625E" w:rsidRPr="00FD794A">
        <w:t xml:space="preserve">Standard and this policy before starting work. </w:t>
      </w:r>
      <w:r w:rsidR="008660B5" w:rsidRPr="00FD794A">
        <w:t xml:space="preserve">Training on the various tools used at </w:t>
      </w:r>
      <w:r w:rsidR="008660B5" w:rsidRPr="00FD794A">
        <w:rPr>
          <w:b/>
          <w:i/>
          <w:u w:val="single"/>
        </w:rPr>
        <w:t xml:space="preserve">Company Name </w:t>
      </w:r>
      <w:r w:rsidR="008660B5" w:rsidRPr="00FD794A">
        <w:t xml:space="preserve">will be provided as needed.  </w:t>
      </w:r>
      <w:r w:rsidR="00B1625E" w:rsidRPr="00FD794A">
        <w:t>Training will be interactive and will enable each employee to recognize the</w:t>
      </w:r>
      <w:r w:rsidR="00512BD4" w:rsidRPr="00FD794A">
        <w:t xml:space="preserve"> various </w:t>
      </w:r>
      <w:r w:rsidR="00B1625E" w:rsidRPr="00FD794A">
        <w:t xml:space="preserve">hazards </w:t>
      </w:r>
      <w:r w:rsidR="00512BD4" w:rsidRPr="00FD794A">
        <w:t>associated with hand and power tools,</w:t>
      </w:r>
      <w:r w:rsidR="00BC1D2E" w:rsidRPr="00FD794A">
        <w:t xml:space="preserve"> procedures to be followed in order to minimize these hazards and </w:t>
      </w:r>
      <w:r w:rsidR="00B1625E" w:rsidRPr="00FD794A">
        <w:t xml:space="preserve">proper use and maintenance of </w:t>
      </w:r>
      <w:r w:rsidR="00BC1D2E" w:rsidRPr="00FD794A">
        <w:t>PPE</w:t>
      </w:r>
      <w:r w:rsidR="00B1625E" w:rsidRPr="00FD794A">
        <w:t xml:space="preserve">. </w:t>
      </w:r>
      <w:r w:rsidR="008660B5" w:rsidRPr="00FD794A">
        <w:t xml:space="preserve"> </w:t>
      </w:r>
      <w:r w:rsidR="00B1625E" w:rsidRPr="00FD794A">
        <w:t xml:space="preserve">Training records shall be maintained in </w:t>
      </w:r>
      <w:r w:rsidR="00B1625E" w:rsidRPr="00FD794A">
        <w:rPr>
          <w:b/>
          <w:bCs/>
          <w:i/>
          <w:iCs/>
          <w:u w:val="single"/>
        </w:rPr>
        <w:t>Department</w:t>
      </w:r>
      <w:r w:rsidR="00B1625E" w:rsidRPr="00FD794A">
        <w:t xml:space="preserve"> and shall contain the name of the employee trained, date(s) of training and signature of </w:t>
      </w:r>
      <w:r w:rsidRPr="00FD794A">
        <w:rPr>
          <w:b/>
          <w:i/>
          <w:u w:val="single"/>
        </w:rPr>
        <w:t>Trainer</w:t>
      </w:r>
      <w:r w:rsidR="00B1625E" w:rsidRPr="00FD794A">
        <w:t>. Circumstances where retraining is required include, but are not limited to, situations where:</w:t>
      </w:r>
    </w:p>
    <w:p w:rsidR="00B1625E" w:rsidRPr="00FD794A" w:rsidRDefault="00BE0441" w:rsidP="008660B5">
      <w:pPr>
        <w:pStyle w:val="NormalWeb"/>
        <w:numPr>
          <w:ilvl w:val="0"/>
          <w:numId w:val="25"/>
        </w:numPr>
        <w:spacing w:before="0" w:beforeAutospacing="0"/>
      </w:pPr>
      <w:r w:rsidRPr="00FD794A">
        <w:t>C</w:t>
      </w:r>
      <w:r w:rsidR="00B1625E" w:rsidRPr="00FD794A">
        <w:t>hanges to the workplace render previous training obsolete;</w:t>
      </w:r>
    </w:p>
    <w:p w:rsidR="00B1625E" w:rsidRPr="00FD794A" w:rsidRDefault="00BE0441" w:rsidP="008660B5">
      <w:pPr>
        <w:pStyle w:val="NormalWeb"/>
        <w:numPr>
          <w:ilvl w:val="0"/>
          <w:numId w:val="25"/>
        </w:numPr>
      </w:pPr>
      <w:r w:rsidRPr="00FD794A">
        <w:t>C</w:t>
      </w:r>
      <w:r w:rsidR="00B1625E" w:rsidRPr="00FD794A">
        <w:t xml:space="preserve">hanges in the types of </w:t>
      </w:r>
      <w:r w:rsidR="00C52B00" w:rsidRPr="00FD794A">
        <w:t xml:space="preserve">tools, equipment or PPE used </w:t>
      </w:r>
      <w:r w:rsidR="00B1625E" w:rsidRPr="00FD794A">
        <w:t>changes; or</w:t>
      </w:r>
    </w:p>
    <w:p w:rsidR="00B1625E" w:rsidRPr="00FD794A" w:rsidRDefault="00BE0441" w:rsidP="008660B5">
      <w:pPr>
        <w:pStyle w:val="NormalWeb"/>
        <w:numPr>
          <w:ilvl w:val="0"/>
          <w:numId w:val="25"/>
        </w:numPr>
        <w:spacing w:after="240"/>
      </w:pPr>
      <w:r w:rsidRPr="00FD794A">
        <w:t>T</w:t>
      </w:r>
      <w:r w:rsidR="00B1625E" w:rsidRPr="00FD794A">
        <w:t xml:space="preserve">he </w:t>
      </w:r>
      <w:r w:rsidR="003C2EE0" w:rsidRPr="00FD794A">
        <w:t>employees’</w:t>
      </w:r>
      <w:r w:rsidR="00B1625E" w:rsidRPr="00FD794A">
        <w:t xml:space="preserve"> knowledge or </w:t>
      </w:r>
      <w:r w:rsidR="003A32B3" w:rsidRPr="00FD794A">
        <w:t xml:space="preserve">use of </w:t>
      </w:r>
      <w:r w:rsidR="00C52B00" w:rsidRPr="00FD794A">
        <w:t>tools, equipment or PPE in</w:t>
      </w:r>
      <w:r w:rsidR="003A32B3" w:rsidRPr="00FD794A">
        <w:t>dicates</w:t>
      </w:r>
      <w:r w:rsidR="00B1625E" w:rsidRPr="00FD794A">
        <w:t xml:space="preserve"> that the employee has not retained the required understanding or skill.</w:t>
      </w:r>
    </w:p>
    <w:p w:rsidR="008660B5" w:rsidRPr="00FD794A" w:rsidRDefault="008660B5" w:rsidP="008660B5">
      <w:pPr>
        <w:pStyle w:val="NormalWeb"/>
        <w:numPr>
          <w:ilvl w:val="0"/>
          <w:numId w:val="21"/>
        </w:numPr>
        <w:outlineLvl w:val="0"/>
        <w:rPr>
          <w:b/>
          <w:bCs/>
          <w:u w:val="single"/>
        </w:rPr>
      </w:pPr>
      <w:r w:rsidRPr="00FD794A">
        <w:rPr>
          <w:b/>
          <w:bCs/>
          <w:u w:val="single"/>
        </w:rPr>
        <w:t xml:space="preserve">EMERGENCY/MEDICAL RESPONSE </w:t>
      </w:r>
    </w:p>
    <w:p w:rsidR="008660B5" w:rsidRPr="00FD794A" w:rsidRDefault="008660B5" w:rsidP="008660B5">
      <w:pPr>
        <w:pStyle w:val="NormalWeb"/>
        <w:spacing w:before="0" w:beforeAutospacing="0"/>
        <w:ind w:left="720"/>
        <w:outlineLvl w:val="0"/>
        <w:rPr>
          <w:b/>
          <w:bCs/>
          <w:u w:val="single"/>
        </w:rPr>
      </w:pPr>
      <w:r w:rsidRPr="00FD794A">
        <w:rPr>
          <w:b/>
          <w:bCs/>
          <w:i/>
          <w:iCs/>
          <w:u w:val="single"/>
        </w:rPr>
        <w:t>Company Name</w:t>
      </w:r>
      <w:r w:rsidRPr="00FD794A">
        <w:t xml:space="preserve"> is committed to the safety of all employees.  Emergency/Medical plans for each work area will be created and implemented by </w:t>
      </w:r>
      <w:r w:rsidRPr="00FD794A">
        <w:rPr>
          <w:b/>
          <w:i/>
          <w:u w:val="single"/>
        </w:rPr>
        <w:t>Responsible Person</w:t>
      </w:r>
      <w:r w:rsidRPr="00FD794A">
        <w:t xml:space="preserve"> and the supervisor. The plan will provide for </w:t>
      </w:r>
      <w:r w:rsidR="00EE782C" w:rsidRPr="00FD794A">
        <w:t xml:space="preserve">adequate </w:t>
      </w:r>
      <w:r w:rsidRPr="00FD794A">
        <w:t>first aid kits, prompt medical attention for employees in the event of an accident, and other safety measures as deemed necessary.</w:t>
      </w:r>
    </w:p>
    <w:p w:rsidR="00293E0A" w:rsidRPr="00FD794A" w:rsidRDefault="00293E0A" w:rsidP="00BE0441">
      <w:pPr>
        <w:pStyle w:val="NormalWeb"/>
        <w:numPr>
          <w:ilvl w:val="0"/>
          <w:numId w:val="21"/>
        </w:numPr>
        <w:outlineLvl w:val="0"/>
        <w:rPr>
          <w:b/>
          <w:bCs/>
          <w:u w:val="single"/>
        </w:rPr>
      </w:pPr>
      <w:r w:rsidRPr="00FD794A">
        <w:rPr>
          <w:b/>
          <w:bCs/>
          <w:u w:val="single"/>
        </w:rPr>
        <w:t>ACCIDENT REPORT</w:t>
      </w:r>
    </w:p>
    <w:p w:rsidR="00EC7FA2" w:rsidRPr="00FD794A" w:rsidRDefault="00293E0A" w:rsidP="008660B5">
      <w:pPr>
        <w:pStyle w:val="NormalWeb"/>
        <w:spacing w:before="0" w:beforeAutospacing="0"/>
        <w:ind w:left="720"/>
        <w:outlineLvl w:val="0"/>
        <w:rPr>
          <w:b/>
          <w:bCs/>
          <w:u w:val="single"/>
        </w:rPr>
      </w:pPr>
      <w:r w:rsidRPr="00FD794A">
        <w:rPr>
          <w:bCs/>
        </w:rPr>
        <w:t xml:space="preserve">In the event of an accident, an Accident Report Form (Appendix </w:t>
      </w:r>
      <w:r w:rsidR="00B82F86" w:rsidRPr="00FD794A">
        <w:rPr>
          <w:bCs/>
        </w:rPr>
        <w:t>A</w:t>
      </w:r>
      <w:r w:rsidRPr="00FD794A">
        <w:rPr>
          <w:bCs/>
        </w:rPr>
        <w:t xml:space="preserve">) must be completed and returned to </w:t>
      </w:r>
      <w:r w:rsidRPr="00FD794A">
        <w:rPr>
          <w:b/>
          <w:bCs/>
          <w:i/>
          <w:u w:val="single"/>
        </w:rPr>
        <w:t>Department</w:t>
      </w:r>
      <w:r w:rsidRPr="00FD794A">
        <w:rPr>
          <w:bCs/>
        </w:rPr>
        <w:t xml:space="preserve"> by the employee involved in the accident</w:t>
      </w:r>
      <w:r w:rsidR="00896394" w:rsidRPr="00FD794A">
        <w:rPr>
          <w:bCs/>
        </w:rPr>
        <w:t xml:space="preserve"> and the supervisor. </w:t>
      </w:r>
    </w:p>
    <w:p w:rsidR="00B1625E" w:rsidRPr="00FD794A" w:rsidRDefault="00B1625E" w:rsidP="00BE0441">
      <w:pPr>
        <w:pStyle w:val="NormalWeb"/>
        <w:numPr>
          <w:ilvl w:val="0"/>
          <w:numId w:val="21"/>
        </w:numPr>
        <w:outlineLvl w:val="0"/>
        <w:rPr>
          <w:u w:val="single"/>
        </w:rPr>
      </w:pPr>
      <w:r w:rsidRPr="00FD794A">
        <w:rPr>
          <w:b/>
          <w:bCs/>
          <w:u w:val="single"/>
        </w:rPr>
        <w:t>OUTSIDE CONTRACTORS</w:t>
      </w:r>
    </w:p>
    <w:p w:rsidR="00B1625E" w:rsidRPr="00FD794A" w:rsidRDefault="00B1625E" w:rsidP="008660B5">
      <w:pPr>
        <w:pStyle w:val="NormalWeb"/>
        <w:spacing w:before="0" w:beforeAutospacing="0" w:after="0"/>
        <w:ind w:left="720"/>
      </w:pPr>
      <w:r w:rsidRPr="00FD794A">
        <w:t xml:space="preserve">All outside contractors will be required to follow this policy and utilized the appropriate </w:t>
      </w:r>
      <w:r w:rsidR="00AF602E" w:rsidRPr="00FD794A">
        <w:t xml:space="preserve">hand and power tool safety </w:t>
      </w:r>
      <w:r w:rsidRPr="00FD794A">
        <w:t xml:space="preserve">protection measures as determined by </w:t>
      </w:r>
      <w:r w:rsidR="00AF602E" w:rsidRPr="00FD794A">
        <w:rPr>
          <w:b/>
          <w:i/>
          <w:u w:val="single"/>
        </w:rPr>
        <w:t>Responsible Person</w:t>
      </w:r>
      <w:r w:rsidRPr="00FD794A">
        <w:t>. Outside contractors will be informed of these requirements during initial contract discussion.</w:t>
      </w:r>
    </w:p>
    <w:p w:rsidR="00B1625E" w:rsidRPr="00FD794A" w:rsidRDefault="00B1625E" w:rsidP="00BE0441">
      <w:pPr>
        <w:pStyle w:val="NormalWeb"/>
        <w:numPr>
          <w:ilvl w:val="0"/>
          <w:numId w:val="21"/>
        </w:numPr>
        <w:spacing w:after="0"/>
        <w:outlineLvl w:val="0"/>
        <w:rPr>
          <w:u w:val="single"/>
        </w:rPr>
      </w:pPr>
      <w:r w:rsidRPr="00FD794A">
        <w:rPr>
          <w:b/>
          <w:bCs/>
          <w:u w:val="single"/>
        </w:rPr>
        <w:t>POLICY EVALUATION</w:t>
      </w:r>
    </w:p>
    <w:p w:rsidR="00B1625E" w:rsidRPr="00FD794A" w:rsidRDefault="00B1625E" w:rsidP="008660B5">
      <w:pPr>
        <w:pStyle w:val="NormalWeb"/>
        <w:spacing w:before="0" w:beforeAutospacing="0" w:after="0"/>
        <w:ind w:left="720"/>
      </w:pPr>
      <w:r w:rsidRPr="00FD794A">
        <w:lastRenderedPageBreak/>
        <w:t xml:space="preserve">This </w:t>
      </w:r>
      <w:r w:rsidR="009561A4" w:rsidRPr="00FD794A">
        <w:t xml:space="preserve">hand and power tool </w:t>
      </w:r>
      <w:r w:rsidRPr="00FD794A">
        <w:t xml:space="preserve">safety program will be evaluated on a </w:t>
      </w:r>
      <w:r w:rsidRPr="00FD794A">
        <w:rPr>
          <w:b/>
          <w:bCs/>
          <w:i/>
          <w:iCs/>
          <w:u w:val="single"/>
        </w:rPr>
        <w:t>Time Frame</w:t>
      </w:r>
      <w:r w:rsidRPr="00FD794A">
        <w:t xml:space="preserve"> basis to determine its effectiveness and need for change. Items to be reviewed for this purpose include but are not limited to:</w:t>
      </w:r>
    </w:p>
    <w:p w:rsidR="00B1625E" w:rsidRPr="00FD794A" w:rsidRDefault="00B1625E" w:rsidP="008660B5">
      <w:pPr>
        <w:pStyle w:val="NormalWeb"/>
        <w:numPr>
          <w:ilvl w:val="0"/>
          <w:numId w:val="26"/>
        </w:numPr>
        <w:spacing w:after="0"/>
      </w:pPr>
      <w:r w:rsidRPr="00FD794A">
        <w:t>OSHA guidelines</w:t>
      </w:r>
    </w:p>
    <w:p w:rsidR="00B1625E" w:rsidRPr="00FD794A" w:rsidRDefault="00B1625E" w:rsidP="008660B5">
      <w:pPr>
        <w:pStyle w:val="NormalWeb"/>
        <w:numPr>
          <w:ilvl w:val="0"/>
          <w:numId w:val="26"/>
        </w:numPr>
        <w:spacing w:after="0"/>
      </w:pPr>
      <w:r w:rsidRPr="00FD794A">
        <w:t>Job Hazard Assessments</w:t>
      </w:r>
    </w:p>
    <w:p w:rsidR="00B1625E" w:rsidRPr="00FD794A" w:rsidRDefault="00B1625E" w:rsidP="008660B5">
      <w:pPr>
        <w:pStyle w:val="NormalWeb"/>
        <w:numPr>
          <w:ilvl w:val="0"/>
          <w:numId w:val="26"/>
        </w:numPr>
        <w:spacing w:after="0"/>
      </w:pPr>
      <w:r w:rsidRPr="00FD794A">
        <w:t>Training Records</w:t>
      </w:r>
    </w:p>
    <w:p w:rsidR="00647AE0" w:rsidRPr="00FD794A" w:rsidRDefault="00B1625E" w:rsidP="008660B5">
      <w:pPr>
        <w:pStyle w:val="NormalWeb"/>
        <w:numPr>
          <w:ilvl w:val="0"/>
          <w:numId w:val="26"/>
        </w:numPr>
        <w:spacing w:after="0"/>
      </w:pPr>
      <w:r w:rsidRPr="00FD794A">
        <w:t>Accident Reports</w:t>
      </w:r>
    </w:p>
    <w:p w:rsidR="00906766" w:rsidRDefault="00B1625E" w:rsidP="00BE0441">
      <w:pPr>
        <w:pStyle w:val="NormalWeb"/>
        <w:numPr>
          <w:ilvl w:val="0"/>
          <w:numId w:val="26"/>
        </w:numPr>
        <w:spacing w:after="0"/>
      </w:pPr>
      <w:r w:rsidRPr="00FD794A">
        <w:t>Changes in Equipment</w:t>
      </w:r>
    </w:p>
    <w:p w:rsidR="00FD794A" w:rsidRPr="00FD794A" w:rsidRDefault="00FD794A" w:rsidP="00FD794A">
      <w:pPr>
        <w:pStyle w:val="NormalWeb"/>
        <w:spacing w:after="0"/>
        <w:ind w:left="2160"/>
      </w:pPr>
    </w:p>
    <w:p w:rsidR="00E020F8" w:rsidRPr="00FD794A" w:rsidRDefault="00E020F8" w:rsidP="00BE0441">
      <w:pPr>
        <w:rPr>
          <w:sz w:val="24"/>
          <w:szCs w:val="24"/>
        </w:rPr>
      </w:pPr>
    </w:p>
    <w:p w:rsidR="00E020F8" w:rsidRPr="00FD794A" w:rsidRDefault="00E020F8" w:rsidP="00BE0441">
      <w:pPr>
        <w:rPr>
          <w:sz w:val="24"/>
          <w:szCs w:val="24"/>
        </w:rPr>
      </w:pPr>
    </w:p>
    <w:p w:rsidR="00896394" w:rsidRPr="00FD794A" w:rsidRDefault="00896394" w:rsidP="00BE0441">
      <w:pPr>
        <w:ind w:left="0"/>
        <w:jc w:val="center"/>
        <w:rPr>
          <w:rFonts w:ascii="Times New Roman" w:eastAsia="Times New Roman" w:hAnsi="Times New Roman"/>
          <w:b/>
          <w:bCs/>
          <w:i/>
          <w:iCs/>
          <w:sz w:val="24"/>
          <w:szCs w:val="24"/>
          <w:u w:val="single"/>
        </w:rPr>
      </w:pPr>
    </w:p>
    <w:p w:rsidR="008660B5" w:rsidRPr="00FD794A" w:rsidRDefault="008660B5" w:rsidP="00E020F8">
      <w:pPr>
        <w:ind w:left="0"/>
        <w:jc w:val="center"/>
        <w:rPr>
          <w:rFonts w:ascii="Times New Roman" w:eastAsia="Times New Roman" w:hAnsi="Times New Roman"/>
          <w:b/>
          <w:bCs/>
          <w:i/>
          <w:iCs/>
          <w:sz w:val="24"/>
          <w:szCs w:val="24"/>
          <w:u w:val="single"/>
        </w:rPr>
      </w:pPr>
    </w:p>
    <w:p w:rsidR="00FD794A" w:rsidRDefault="00FD794A" w:rsidP="00E020F8">
      <w:pPr>
        <w:ind w:left="0"/>
        <w:jc w:val="center"/>
        <w:rPr>
          <w:rFonts w:ascii="Times New Roman" w:eastAsia="Times New Roman" w:hAnsi="Times New Roman"/>
          <w:b/>
          <w:bCs/>
          <w:i/>
          <w:iCs/>
          <w:sz w:val="24"/>
          <w:szCs w:val="24"/>
          <w:u w:val="single"/>
        </w:rPr>
      </w:pPr>
    </w:p>
    <w:p w:rsidR="00E020F8" w:rsidRPr="00E020F8" w:rsidRDefault="00A60D97" w:rsidP="00E020F8">
      <w:pPr>
        <w:ind w:left="0"/>
        <w:jc w:val="center"/>
        <w:rPr>
          <w:rFonts w:ascii="Times New Roman" w:eastAsia="Times New Roman" w:hAnsi="Times New Roman"/>
          <w:sz w:val="24"/>
          <w:szCs w:val="24"/>
        </w:rPr>
      </w:pPr>
      <w:r>
        <w:rPr>
          <w:rFonts w:ascii="Times New Roman" w:eastAsia="Times New Roman" w:hAnsi="Times New Roman"/>
          <w:b/>
          <w:bCs/>
          <w:i/>
          <w:iCs/>
          <w:sz w:val="24"/>
          <w:szCs w:val="24"/>
          <w:u w:val="single"/>
        </w:rPr>
        <w:t>C</w:t>
      </w:r>
      <w:r w:rsidR="00E020F8" w:rsidRPr="00E020F8">
        <w:rPr>
          <w:rFonts w:ascii="Times New Roman" w:eastAsia="Times New Roman" w:hAnsi="Times New Roman"/>
          <w:b/>
          <w:bCs/>
          <w:i/>
          <w:iCs/>
          <w:sz w:val="24"/>
          <w:szCs w:val="24"/>
          <w:u w:val="single"/>
        </w:rPr>
        <w:t>OMPANY NAME</w:t>
      </w:r>
    </w:p>
    <w:p w:rsidR="00BD0389" w:rsidRDefault="00BD0389" w:rsidP="00BD0389">
      <w:pPr>
        <w:ind w:left="0"/>
        <w:jc w:val="center"/>
        <w:rPr>
          <w:rFonts w:ascii="Times New Roman" w:eastAsia="Times New Roman" w:hAnsi="Times New Roman"/>
          <w:sz w:val="24"/>
          <w:szCs w:val="24"/>
        </w:rPr>
      </w:pPr>
      <w:r>
        <w:rPr>
          <w:rFonts w:ascii="Times New Roman" w:eastAsia="Times New Roman" w:hAnsi="Times New Roman"/>
          <w:bCs/>
          <w:iCs/>
          <w:sz w:val="24"/>
          <w:szCs w:val="24"/>
        </w:rPr>
        <w:t xml:space="preserve">ACCIDENT REPORT FORM </w:t>
      </w:r>
      <w:r>
        <w:rPr>
          <w:rFonts w:ascii="Times New Roman" w:eastAsia="Times New Roman" w:hAnsi="Times New Roman"/>
          <w:sz w:val="24"/>
          <w:szCs w:val="24"/>
        </w:rPr>
        <w:t xml:space="preserve">(Appendix </w:t>
      </w:r>
      <w:r w:rsidR="00B82F86">
        <w:rPr>
          <w:rFonts w:ascii="Times New Roman" w:eastAsia="Times New Roman" w:hAnsi="Times New Roman"/>
          <w:sz w:val="24"/>
          <w:szCs w:val="24"/>
        </w:rPr>
        <w:t>A</w:t>
      </w:r>
      <w:r>
        <w:rPr>
          <w:rFonts w:ascii="Times New Roman" w:eastAsia="Times New Roman" w:hAnsi="Times New Roman"/>
          <w:sz w:val="24"/>
          <w:szCs w:val="24"/>
        </w:rPr>
        <w:t>)</w:t>
      </w:r>
    </w:p>
    <w:p w:rsidR="00BD0389" w:rsidRDefault="00BD0389" w:rsidP="00BD0389">
      <w:pPr>
        <w:ind w:left="0"/>
        <w:rPr>
          <w:rFonts w:ascii="Times New Roman" w:eastAsia="Times New Roman" w:hAnsi="Times New Roman"/>
          <w:sz w:val="24"/>
          <w:szCs w:val="24"/>
        </w:rPr>
      </w:pPr>
      <w:r>
        <w:rPr>
          <w:rFonts w:ascii="Times New Roman" w:eastAsia="Times New Roman" w:hAnsi="Times New Roman"/>
          <w:sz w:val="24"/>
          <w:szCs w:val="24"/>
        </w:rPr>
        <w:t xml:space="preserve">Two copies of this form should be completed, one by the employee and the other by the site supervisor.  Both copies should be submitted to the </w:t>
      </w:r>
      <w:r w:rsidRPr="00BD0389">
        <w:rPr>
          <w:rFonts w:ascii="Times New Roman" w:eastAsia="Times New Roman" w:hAnsi="Times New Roman"/>
          <w:b/>
          <w:i/>
          <w:sz w:val="24"/>
          <w:szCs w:val="24"/>
          <w:u w:val="single"/>
        </w:rPr>
        <w:t>Department</w:t>
      </w:r>
      <w:r>
        <w:rPr>
          <w:rFonts w:ascii="Times New Roman" w:eastAsia="Times New Roman" w:hAnsi="Times New Roman"/>
          <w:sz w:val="24"/>
          <w:szCs w:val="24"/>
        </w:rPr>
        <w:t xml:space="preserve"> as quickly as possible after an accident.  If there are any questions about this form please inquire at the </w:t>
      </w:r>
      <w:r w:rsidRPr="00BD0389">
        <w:rPr>
          <w:rFonts w:ascii="Times New Roman" w:eastAsia="Times New Roman" w:hAnsi="Times New Roman"/>
          <w:b/>
          <w:i/>
          <w:sz w:val="24"/>
          <w:szCs w:val="24"/>
          <w:u w:val="single"/>
        </w:rPr>
        <w:t>Department.</w:t>
      </w:r>
      <w:r>
        <w:rPr>
          <w:rFonts w:ascii="Times New Roman" w:eastAsia="Times New Roman" w:hAnsi="Times New Roman"/>
          <w:sz w:val="24"/>
          <w:szCs w:val="24"/>
        </w:rPr>
        <w:t xml:space="preserve">  </w:t>
      </w:r>
    </w:p>
    <w:p w:rsidR="00A64EC3" w:rsidRDefault="00A64EC3" w:rsidP="00BD0389">
      <w:pPr>
        <w:ind w:left="0"/>
        <w:rPr>
          <w:rFonts w:ascii="Times New Roman" w:eastAsia="Times New Roman" w:hAnsi="Times New Roman"/>
          <w:sz w:val="24"/>
          <w:szCs w:val="24"/>
        </w:rPr>
      </w:pPr>
    </w:p>
    <w:tbl>
      <w:tblPr>
        <w:tblW w:w="11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3692"/>
        <w:gridCol w:w="3692"/>
      </w:tblGrid>
      <w:tr w:rsidR="00BD0389" w:rsidRPr="00DE444B" w:rsidTr="00DE444B">
        <w:trPr>
          <w:trHeight w:val="755"/>
          <w:jc w:val="center"/>
        </w:trPr>
        <w:tc>
          <w:tcPr>
            <w:tcW w:w="3692" w:type="dxa"/>
          </w:tcPr>
          <w:p w:rsidR="00BD0389" w:rsidRPr="00DE444B" w:rsidRDefault="00BD0389" w:rsidP="00DE444B">
            <w:pPr>
              <w:spacing w:before="0"/>
              <w:ind w:left="0"/>
            </w:pPr>
            <w:r w:rsidRPr="00DE444B">
              <w:t>Date of Accident:</w:t>
            </w:r>
          </w:p>
        </w:tc>
        <w:tc>
          <w:tcPr>
            <w:tcW w:w="3692" w:type="dxa"/>
          </w:tcPr>
          <w:p w:rsidR="00BD0389" w:rsidRPr="00DE444B" w:rsidRDefault="00BD0389" w:rsidP="00DE444B">
            <w:pPr>
              <w:spacing w:before="0"/>
              <w:ind w:left="0"/>
            </w:pPr>
            <w:r w:rsidRPr="00DE444B">
              <w:t>Location of Accident:</w:t>
            </w:r>
          </w:p>
        </w:tc>
        <w:tc>
          <w:tcPr>
            <w:tcW w:w="3692" w:type="dxa"/>
          </w:tcPr>
          <w:p w:rsidR="00D8452F" w:rsidRPr="00DE444B" w:rsidRDefault="00BD0389" w:rsidP="00DE444B">
            <w:pPr>
              <w:spacing w:before="0"/>
              <w:ind w:left="0"/>
            </w:pPr>
            <w:r w:rsidRPr="00DE444B">
              <w:t>Time of Accident:</w:t>
            </w:r>
          </w:p>
        </w:tc>
      </w:tr>
      <w:tr w:rsidR="00D8452F" w:rsidRPr="00DE444B" w:rsidTr="00DE444B">
        <w:trPr>
          <w:trHeight w:val="755"/>
          <w:jc w:val="center"/>
        </w:trPr>
        <w:tc>
          <w:tcPr>
            <w:tcW w:w="3692" w:type="dxa"/>
          </w:tcPr>
          <w:p w:rsidR="00D8452F" w:rsidRPr="00DE444B" w:rsidRDefault="00D8452F" w:rsidP="00DE444B">
            <w:pPr>
              <w:spacing w:before="0"/>
              <w:ind w:left="0"/>
            </w:pPr>
            <w:r w:rsidRPr="00DE444B">
              <w:t>Name of Employee:</w:t>
            </w:r>
          </w:p>
        </w:tc>
        <w:tc>
          <w:tcPr>
            <w:tcW w:w="3692" w:type="dxa"/>
          </w:tcPr>
          <w:p w:rsidR="00D8452F" w:rsidRPr="00DE444B" w:rsidRDefault="00D8452F" w:rsidP="00DE444B">
            <w:pPr>
              <w:spacing w:before="0"/>
              <w:ind w:left="0"/>
            </w:pPr>
            <w:r w:rsidRPr="00DE444B">
              <w:t>Name of Supervisor:</w:t>
            </w:r>
          </w:p>
        </w:tc>
        <w:tc>
          <w:tcPr>
            <w:tcW w:w="3692" w:type="dxa"/>
          </w:tcPr>
          <w:p w:rsidR="00D8452F" w:rsidRPr="00DE444B" w:rsidRDefault="00D8452F" w:rsidP="00DE444B">
            <w:pPr>
              <w:spacing w:before="0"/>
              <w:ind w:left="0"/>
            </w:pPr>
            <w:r w:rsidRPr="00DE444B">
              <w:t>Duties Being Performed:</w:t>
            </w:r>
          </w:p>
        </w:tc>
      </w:tr>
    </w:tbl>
    <w:p w:rsidR="00BD0389" w:rsidRDefault="00BD0389" w:rsidP="00BD0389">
      <w:pPr>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A64EC3" w:rsidRPr="00DE444B" w:rsidTr="00DE444B">
        <w:trPr>
          <w:trHeight w:val="2582"/>
        </w:trPr>
        <w:tc>
          <w:tcPr>
            <w:tcW w:w="11016" w:type="dxa"/>
          </w:tcPr>
          <w:p w:rsidR="00A64EC3" w:rsidRPr="00DE444B" w:rsidRDefault="00A64EC3" w:rsidP="00DE444B">
            <w:pPr>
              <w:spacing w:before="0"/>
              <w:ind w:left="0"/>
            </w:pPr>
            <w:r w:rsidRPr="00DE444B">
              <w:lastRenderedPageBreak/>
              <w:t>Describe How Accident Occurred:</w:t>
            </w:r>
          </w:p>
        </w:tc>
      </w:tr>
      <w:tr w:rsidR="00A64EC3" w:rsidRPr="00DE444B" w:rsidTr="00DE444B">
        <w:trPr>
          <w:trHeight w:val="1271"/>
        </w:trPr>
        <w:tc>
          <w:tcPr>
            <w:tcW w:w="11016" w:type="dxa"/>
          </w:tcPr>
          <w:p w:rsidR="00A64EC3" w:rsidRPr="00DE444B" w:rsidRDefault="00A64EC3" w:rsidP="00DE444B">
            <w:pPr>
              <w:spacing w:before="0"/>
              <w:ind w:left="0"/>
            </w:pPr>
            <w:r w:rsidRPr="00DE444B">
              <w:t>Describe Resulting Injuries:</w:t>
            </w:r>
          </w:p>
        </w:tc>
      </w:tr>
      <w:tr w:rsidR="00A64EC3" w:rsidRPr="00DE444B" w:rsidTr="00DE444B">
        <w:trPr>
          <w:trHeight w:val="1271"/>
        </w:trPr>
        <w:tc>
          <w:tcPr>
            <w:tcW w:w="11016" w:type="dxa"/>
          </w:tcPr>
          <w:p w:rsidR="00A64EC3" w:rsidRPr="00DE444B" w:rsidRDefault="00A64EC3" w:rsidP="00DE444B">
            <w:pPr>
              <w:spacing w:before="0"/>
              <w:ind w:left="0"/>
            </w:pPr>
            <w:r w:rsidRPr="00DE444B">
              <w:t>Additional Information:</w:t>
            </w:r>
          </w:p>
        </w:tc>
      </w:tr>
      <w:tr w:rsidR="00A64EC3" w:rsidRPr="00DE444B" w:rsidTr="00DE444B">
        <w:trPr>
          <w:trHeight w:val="1271"/>
        </w:trPr>
        <w:tc>
          <w:tcPr>
            <w:tcW w:w="11016" w:type="dxa"/>
          </w:tcPr>
          <w:p w:rsidR="00A64EC3" w:rsidRPr="00DE444B" w:rsidRDefault="00A64EC3" w:rsidP="00DE444B">
            <w:pPr>
              <w:spacing w:before="0"/>
              <w:ind w:left="0"/>
            </w:pPr>
            <w:r w:rsidRPr="00DE444B">
              <w:t>Recommendations to Prevent Reoccurrence:</w:t>
            </w:r>
          </w:p>
        </w:tc>
      </w:tr>
    </w:tbl>
    <w:p w:rsidR="00D8452F" w:rsidRDefault="00A64EC3" w:rsidP="00BD0389">
      <w:pPr>
        <w:ind w:left="0"/>
        <w:rPr>
          <w:u w:val="single"/>
        </w:rPr>
      </w:pPr>
      <w:r>
        <w:t>Employee Signature:</w:t>
      </w:r>
      <w:r>
        <w:rPr>
          <w:u w:val="single"/>
        </w:rPr>
        <w:tab/>
      </w:r>
      <w:r>
        <w:rPr>
          <w:u w:val="single"/>
        </w:rPr>
        <w:tab/>
      </w:r>
      <w:r>
        <w:rPr>
          <w:u w:val="single"/>
        </w:rPr>
        <w:tab/>
      </w:r>
      <w:r>
        <w:rPr>
          <w:u w:val="single"/>
        </w:rPr>
        <w:tab/>
      </w:r>
      <w:r>
        <w:rPr>
          <w:u w:val="single"/>
        </w:rPr>
        <w:tab/>
      </w:r>
    </w:p>
    <w:p w:rsidR="00A64EC3" w:rsidRPr="00A64EC3" w:rsidRDefault="00A64EC3" w:rsidP="00BD0389">
      <w:pPr>
        <w:ind w:left="0"/>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p>
    <w:sectPr w:rsidR="00A64EC3" w:rsidRPr="00A64EC3" w:rsidSect="00E020F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DD" w:rsidRDefault="003E42DD" w:rsidP="008D1E82">
      <w:pPr>
        <w:spacing w:before="0"/>
      </w:pPr>
      <w:r>
        <w:separator/>
      </w:r>
    </w:p>
  </w:endnote>
  <w:endnote w:type="continuationSeparator" w:id="0">
    <w:p w:rsidR="003E42DD" w:rsidRDefault="003E42DD" w:rsidP="008D1E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6D" w:rsidRDefault="00F440A8">
    <w:pPr>
      <w:pStyle w:val="Footer"/>
      <w:jc w:val="center"/>
    </w:pPr>
    <w:r>
      <w:fldChar w:fldCharType="begin"/>
    </w:r>
    <w:r>
      <w:instrText xml:space="preserve"> PAGE   \* MERGEFORMAT </w:instrText>
    </w:r>
    <w:r>
      <w:fldChar w:fldCharType="separate"/>
    </w:r>
    <w:r w:rsidR="003A0FF6">
      <w:rPr>
        <w:noProof/>
      </w:rPr>
      <w:t>1</w:t>
    </w:r>
    <w:r>
      <w:fldChar w:fldCharType="end"/>
    </w:r>
  </w:p>
  <w:p w:rsidR="003D4A6D" w:rsidRDefault="003D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DD" w:rsidRDefault="003E42DD" w:rsidP="008D1E82">
      <w:pPr>
        <w:spacing w:before="0"/>
      </w:pPr>
      <w:r>
        <w:separator/>
      </w:r>
    </w:p>
  </w:footnote>
  <w:footnote w:type="continuationSeparator" w:id="0">
    <w:p w:rsidR="003E42DD" w:rsidRDefault="003E42DD" w:rsidP="008D1E8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D15"/>
    <w:multiLevelType w:val="hybridMultilevel"/>
    <w:tmpl w:val="E01A0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595D2E"/>
    <w:multiLevelType w:val="multilevel"/>
    <w:tmpl w:val="EC865DB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C20805"/>
    <w:multiLevelType w:val="multilevel"/>
    <w:tmpl w:val="D0EED19E"/>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17652E93"/>
    <w:multiLevelType w:val="multilevel"/>
    <w:tmpl w:val="FB023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DC1735"/>
    <w:multiLevelType w:val="multilevel"/>
    <w:tmpl w:val="238AAE4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C917158"/>
    <w:multiLevelType w:val="hybridMultilevel"/>
    <w:tmpl w:val="2D0A4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A92FED"/>
    <w:multiLevelType w:val="multilevel"/>
    <w:tmpl w:val="B7086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AB26F29"/>
    <w:multiLevelType w:val="hybridMultilevel"/>
    <w:tmpl w:val="98BE4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B15BA"/>
    <w:multiLevelType w:val="hybridMultilevel"/>
    <w:tmpl w:val="78B08258"/>
    <w:lvl w:ilvl="0" w:tplc="04090017">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15:restartNumberingAfterBreak="0">
    <w:nsid w:val="3C537735"/>
    <w:multiLevelType w:val="multilevel"/>
    <w:tmpl w:val="14F8A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E13C02"/>
    <w:multiLevelType w:val="multilevel"/>
    <w:tmpl w:val="A56CA94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1E947EE"/>
    <w:multiLevelType w:val="multilevel"/>
    <w:tmpl w:val="6A34EEB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8D1497A"/>
    <w:multiLevelType w:val="multilevel"/>
    <w:tmpl w:val="44F4A0D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9FF083A"/>
    <w:multiLevelType w:val="multilevel"/>
    <w:tmpl w:val="44B2D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D4016"/>
    <w:multiLevelType w:val="multilevel"/>
    <w:tmpl w:val="2A102FF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CC230B"/>
    <w:multiLevelType w:val="multilevel"/>
    <w:tmpl w:val="17F0A3E6"/>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91D8E"/>
    <w:multiLevelType w:val="multilevel"/>
    <w:tmpl w:val="30AC932C"/>
    <w:lvl w:ilvl="0">
      <w:start w:val="1"/>
      <w:numFmt w:val="upperLetter"/>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15A2338"/>
    <w:multiLevelType w:val="multilevel"/>
    <w:tmpl w:val="4822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6023F"/>
    <w:multiLevelType w:val="hybridMultilevel"/>
    <w:tmpl w:val="D0F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F92327"/>
    <w:multiLevelType w:val="multilevel"/>
    <w:tmpl w:val="95A0C7F4"/>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0" w15:restartNumberingAfterBreak="0">
    <w:nsid w:val="65117D4B"/>
    <w:multiLevelType w:val="hybridMultilevel"/>
    <w:tmpl w:val="F8A0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420B1"/>
    <w:multiLevelType w:val="multilevel"/>
    <w:tmpl w:val="C8842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8A5095"/>
    <w:multiLevelType w:val="multilevel"/>
    <w:tmpl w:val="60F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53294"/>
    <w:multiLevelType w:val="multilevel"/>
    <w:tmpl w:val="3B74281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D592BAD"/>
    <w:multiLevelType w:val="hybridMultilevel"/>
    <w:tmpl w:val="7F487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150B1E"/>
    <w:multiLevelType w:val="multilevel"/>
    <w:tmpl w:val="552C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16"/>
  </w:num>
  <w:num w:numId="3">
    <w:abstractNumId w:val="15"/>
  </w:num>
  <w:num w:numId="4">
    <w:abstractNumId w:val="17"/>
  </w:num>
  <w:num w:numId="5">
    <w:abstractNumId w:val="12"/>
  </w:num>
  <w:num w:numId="6">
    <w:abstractNumId w:val="13"/>
  </w:num>
  <w:num w:numId="7">
    <w:abstractNumId w:val="23"/>
  </w:num>
  <w:num w:numId="8">
    <w:abstractNumId w:val="3"/>
  </w:num>
  <w:num w:numId="9">
    <w:abstractNumId w:val="22"/>
  </w:num>
  <w:num w:numId="10">
    <w:abstractNumId w:val="6"/>
  </w:num>
  <w:num w:numId="11">
    <w:abstractNumId w:val="9"/>
  </w:num>
  <w:num w:numId="12">
    <w:abstractNumId w:val="25"/>
  </w:num>
  <w:num w:numId="13">
    <w:abstractNumId w:val="21"/>
  </w:num>
  <w:num w:numId="14">
    <w:abstractNumId w:val="8"/>
  </w:num>
  <w:num w:numId="15">
    <w:abstractNumId w:val="19"/>
  </w:num>
  <w:num w:numId="16">
    <w:abstractNumId w:val="11"/>
  </w:num>
  <w:num w:numId="17">
    <w:abstractNumId w:val="1"/>
  </w:num>
  <w:num w:numId="18">
    <w:abstractNumId w:val="2"/>
  </w:num>
  <w:num w:numId="19">
    <w:abstractNumId w:val="4"/>
  </w:num>
  <w:num w:numId="20">
    <w:abstractNumId w:val="10"/>
  </w:num>
  <w:num w:numId="21">
    <w:abstractNumId w:val="20"/>
  </w:num>
  <w:num w:numId="22">
    <w:abstractNumId w:val="18"/>
  </w:num>
  <w:num w:numId="23">
    <w:abstractNumId w:val="7"/>
  </w:num>
  <w:num w:numId="24">
    <w:abstractNumId w:val="24"/>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5E"/>
    <w:rsid w:val="000305C0"/>
    <w:rsid w:val="000D5717"/>
    <w:rsid w:val="00121008"/>
    <w:rsid w:val="00210D19"/>
    <w:rsid w:val="00293E0A"/>
    <w:rsid w:val="00305BAF"/>
    <w:rsid w:val="00383072"/>
    <w:rsid w:val="0039435F"/>
    <w:rsid w:val="003A0FF6"/>
    <w:rsid w:val="003A32B3"/>
    <w:rsid w:val="003C2EE0"/>
    <w:rsid w:val="003D33E2"/>
    <w:rsid w:val="003D4A6D"/>
    <w:rsid w:val="003E42DD"/>
    <w:rsid w:val="00417490"/>
    <w:rsid w:val="004909B5"/>
    <w:rsid w:val="004B2D7B"/>
    <w:rsid w:val="00512BD4"/>
    <w:rsid w:val="0051554C"/>
    <w:rsid w:val="00576B67"/>
    <w:rsid w:val="00636716"/>
    <w:rsid w:val="00647AE0"/>
    <w:rsid w:val="00653459"/>
    <w:rsid w:val="006827B6"/>
    <w:rsid w:val="00702ACD"/>
    <w:rsid w:val="007062C0"/>
    <w:rsid w:val="00784549"/>
    <w:rsid w:val="00786066"/>
    <w:rsid w:val="007A2AB1"/>
    <w:rsid w:val="008165CD"/>
    <w:rsid w:val="008660B5"/>
    <w:rsid w:val="00875B77"/>
    <w:rsid w:val="00896394"/>
    <w:rsid w:val="008B4E61"/>
    <w:rsid w:val="008D1E82"/>
    <w:rsid w:val="00906766"/>
    <w:rsid w:val="00943E9B"/>
    <w:rsid w:val="009561A4"/>
    <w:rsid w:val="009D2DB5"/>
    <w:rsid w:val="00A425DF"/>
    <w:rsid w:val="00A60D97"/>
    <w:rsid w:val="00A64EC3"/>
    <w:rsid w:val="00A80398"/>
    <w:rsid w:val="00AA3339"/>
    <w:rsid w:val="00AF602E"/>
    <w:rsid w:val="00B06488"/>
    <w:rsid w:val="00B15D9C"/>
    <w:rsid w:val="00B1625E"/>
    <w:rsid w:val="00B82F86"/>
    <w:rsid w:val="00BC1D2E"/>
    <w:rsid w:val="00BD0389"/>
    <w:rsid w:val="00BE0441"/>
    <w:rsid w:val="00C52B00"/>
    <w:rsid w:val="00CC5C5C"/>
    <w:rsid w:val="00CD244B"/>
    <w:rsid w:val="00CD2527"/>
    <w:rsid w:val="00CD73D2"/>
    <w:rsid w:val="00CF02C5"/>
    <w:rsid w:val="00D8452F"/>
    <w:rsid w:val="00DE444B"/>
    <w:rsid w:val="00E020F8"/>
    <w:rsid w:val="00EC2320"/>
    <w:rsid w:val="00EC7FA2"/>
    <w:rsid w:val="00EE782C"/>
    <w:rsid w:val="00F341B9"/>
    <w:rsid w:val="00F440A8"/>
    <w:rsid w:val="00F57ED2"/>
    <w:rsid w:val="00F935F1"/>
    <w:rsid w:val="00F95CB1"/>
    <w:rsid w:val="00FD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E5CB-D3BE-46AF-9A29-8459CE89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66"/>
    <w:pPr>
      <w:spacing w:before="100" w:beforeAutospacing="1"/>
      <w:ind w:lef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25E"/>
    <w:pPr>
      <w:spacing w:after="115"/>
    </w:pPr>
    <w:rPr>
      <w:rFonts w:ascii="Times New Roman" w:eastAsia="Times New Roman" w:hAnsi="Times New Roman"/>
      <w:sz w:val="24"/>
      <w:szCs w:val="24"/>
    </w:rPr>
  </w:style>
  <w:style w:type="paragraph" w:styleId="Header">
    <w:name w:val="header"/>
    <w:basedOn w:val="Normal"/>
    <w:link w:val="HeaderChar"/>
    <w:uiPriority w:val="99"/>
    <w:semiHidden/>
    <w:unhideWhenUsed/>
    <w:rsid w:val="008D1E82"/>
    <w:pPr>
      <w:tabs>
        <w:tab w:val="center" w:pos="4680"/>
        <w:tab w:val="right" w:pos="9360"/>
      </w:tabs>
      <w:spacing w:before="0"/>
    </w:pPr>
  </w:style>
  <w:style w:type="character" w:customStyle="1" w:styleId="HeaderChar">
    <w:name w:val="Header Char"/>
    <w:basedOn w:val="DefaultParagraphFont"/>
    <w:link w:val="Header"/>
    <w:uiPriority w:val="99"/>
    <w:semiHidden/>
    <w:rsid w:val="008D1E82"/>
  </w:style>
  <w:style w:type="paragraph" w:styleId="Footer">
    <w:name w:val="footer"/>
    <w:basedOn w:val="Normal"/>
    <w:link w:val="FooterChar"/>
    <w:uiPriority w:val="99"/>
    <w:unhideWhenUsed/>
    <w:rsid w:val="008D1E82"/>
    <w:pPr>
      <w:tabs>
        <w:tab w:val="center" w:pos="4680"/>
        <w:tab w:val="right" w:pos="9360"/>
      </w:tabs>
      <w:spacing w:before="0"/>
    </w:pPr>
  </w:style>
  <w:style w:type="character" w:customStyle="1" w:styleId="FooterChar">
    <w:name w:val="Footer Char"/>
    <w:basedOn w:val="DefaultParagraphFont"/>
    <w:link w:val="Footer"/>
    <w:uiPriority w:val="99"/>
    <w:rsid w:val="008D1E82"/>
  </w:style>
  <w:style w:type="paragraph" w:styleId="DocumentMap">
    <w:name w:val="Document Map"/>
    <w:basedOn w:val="Normal"/>
    <w:link w:val="DocumentMapChar"/>
    <w:uiPriority w:val="99"/>
    <w:semiHidden/>
    <w:unhideWhenUsed/>
    <w:rsid w:val="00647AE0"/>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7AE0"/>
    <w:rPr>
      <w:rFonts w:ascii="Tahoma" w:hAnsi="Tahoma" w:cs="Tahoma"/>
      <w:sz w:val="16"/>
      <w:szCs w:val="16"/>
    </w:rPr>
  </w:style>
  <w:style w:type="character" w:styleId="FollowedHyperlink">
    <w:name w:val="FollowedHyperlink"/>
    <w:basedOn w:val="DefaultParagraphFont"/>
    <w:uiPriority w:val="99"/>
    <w:semiHidden/>
    <w:unhideWhenUsed/>
    <w:rsid w:val="003A32B3"/>
    <w:rPr>
      <w:color w:val="800080"/>
      <w:u w:val="single"/>
    </w:rPr>
  </w:style>
  <w:style w:type="table" w:styleId="TableGrid">
    <w:name w:val="Table Grid"/>
    <w:basedOn w:val="TableNormal"/>
    <w:uiPriority w:val="59"/>
    <w:rsid w:val="00BD0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9244">
      <w:bodyDiv w:val="1"/>
      <w:marLeft w:val="0"/>
      <w:marRight w:val="0"/>
      <w:marTop w:val="0"/>
      <w:marBottom w:val="0"/>
      <w:divBdr>
        <w:top w:val="none" w:sz="0" w:space="0" w:color="auto"/>
        <w:left w:val="none" w:sz="0" w:space="0" w:color="auto"/>
        <w:bottom w:val="none" w:sz="0" w:space="0" w:color="auto"/>
        <w:right w:val="none" w:sz="0" w:space="0" w:color="auto"/>
      </w:divBdr>
    </w:div>
    <w:div w:id="18869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E7F0-1A72-4604-BDF7-43428011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Albritton, Paul A [ITRNS]</cp:lastModifiedBy>
  <cp:revision>2</cp:revision>
  <dcterms:created xsi:type="dcterms:W3CDTF">2017-12-18T15:52:00Z</dcterms:created>
  <dcterms:modified xsi:type="dcterms:W3CDTF">2017-12-18T15:52:00Z</dcterms:modified>
</cp:coreProperties>
</file>